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6F6" w:rsidRDefault="00A25230" w:rsidP="00B817BD">
      <w:pPr>
        <w:jc w:val="both"/>
        <w:rPr>
          <w:b/>
          <w:bCs/>
          <w:sz w:val="24"/>
          <w:szCs w:val="24"/>
        </w:rPr>
      </w:pPr>
      <w:r w:rsidRPr="00A25230">
        <w:rPr>
          <w:b/>
          <w:bCs/>
          <w:sz w:val="24"/>
          <w:szCs w:val="24"/>
        </w:rPr>
        <w:t>COMUNICADO</w:t>
      </w:r>
      <w:r w:rsidR="002476A9">
        <w:rPr>
          <w:b/>
          <w:bCs/>
          <w:sz w:val="24"/>
          <w:szCs w:val="24"/>
        </w:rPr>
        <w:t xml:space="preserve"> AOS ESCRITÓRIOS DE CONTABILIDADE, CONTADORES, PROPRIETÁRIOS OU RESPONSÁVEIS PELAS EMPRESAS OU AUTÔNOMOS INSCRIT</w:t>
      </w:r>
      <w:r w:rsidR="00693BBC">
        <w:rPr>
          <w:b/>
          <w:bCs/>
          <w:sz w:val="24"/>
          <w:szCs w:val="24"/>
        </w:rPr>
        <w:t>O</w:t>
      </w:r>
      <w:r w:rsidR="002476A9">
        <w:rPr>
          <w:b/>
          <w:bCs/>
          <w:sz w:val="24"/>
          <w:szCs w:val="24"/>
        </w:rPr>
        <w:t>S E ATIV</w:t>
      </w:r>
      <w:r w:rsidR="00693BBC">
        <w:rPr>
          <w:b/>
          <w:bCs/>
          <w:sz w:val="24"/>
          <w:szCs w:val="24"/>
        </w:rPr>
        <w:t>O</w:t>
      </w:r>
      <w:r w:rsidR="002476A9">
        <w:rPr>
          <w:b/>
          <w:bCs/>
          <w:sz w:val="24"/>
          <w:szCs w:val="24"/>
        </w:rPr>
        <w:t>S NO MUNICÍPIO DE SÃO JORGE D’OESTE</w:t>
      </w:r>
      <w:r w:rsidRPr="00A25230">
        <w:rPr>
          <w:b/>
          <w:bCs/>
          <w:sz w:val="24"/>
          <w:szCs w:val="24"/>
        </w:rPr>
        <w:t>.</w:t>
      </w:r>
    </w:p>
    <w:p w:rsidR="00A25230" w:rsidRPr="00A25230" w:rsidRDefault="00A25230" w:rsidP="00B817BD">
      <w:pPr>
        <w:jc w:val="both"/>
        <w:rPr>
          <w:b/>
          <w:bCs/>
          <w:sz w:val="24"/>
          <w:szCs w:val="24"/>
        </w:rPr>
      </w:pPr>
    </w:p>
    <w:p w:rsidR="009D405E" w:rsidRPr="00A25230" w:rsidRDefault="00B817BD" w:rsidP="00B817BD">
      <w:pPr>
        <w:jc w:val="both"/>
        <w:rPr>
          <w:sz w:val="24"/>
          <w:szCs w:val="24"/>
        </w:rPr>
      </w:pPr>
      <w:r w:rsidRPr="00A25230">
        <w:rPr>
          <w:sz w:val="24"/>
          <w:szCs w:val="24"/>
        </w:rPr>
        <w:t xml:space="preserve">A Divisão de </w:t>
      </w:r>
      <w:r w:rsidR="009D405E" w:rsidRPr="00A25230">
        <w:rPr>
          <w:sz w:val="24"/>
          <w:szCs w:val="24"/>
        </w:rPr>
        <w:t>T</w:t>
      </w:r>
      <w:r w:rsidRPr="00A25230">
        <w:rPr>
          <w:sz w:val="24"/>
          <w:szCs w:val="24"/>
        </w:rPr>
        <w:t xml:space="preserve">ributação e Fiscalização de São Jorge D’Oeste comunica a todos os </w:t>
      </w:r>
      <w:r w:rsidR="00693BBC">
        <w:rPr>
          <w:sz w:val="24"/>
          <w:szCs w:val="24"/>
        </w:rPr>
        <w:t xml:space="preserve">escritórios de contabilidade, contadores, </w:t>
      </w:r>
      <w:r w:rsidRPr="00A25230">
        <w:rPr>
          <w:sz w:val="24"/>
          <w:szCs w:val="24"/>
        </w:rPr>
        <w:t>proprietários ou re</w:t>
      </w:r>
      <w:r w:rsidR="00693BBC">
        <w:rPr>
          <w:sz w:val="24"/>
          <w:szCs w:val="24"/>
        </w:rPr>
        <w:t xml:space="preserve">sponsáveis pelas </w:t>
      </w:r>
      <w:r w:rsidRPr="00A25230">
        <w:rPr>
          <w:sz w:val="24"/>
          <w:szCs w:val="24"/>
        </w:rPr>
        <w:t>empresas e autônomos inscritos e ativos no município, que estão disponíveis</w:t>
      </w:r>
      <w:r w:rsidR="00546836" w:rsidRPr="00A25230">
        <w:rPr>
          <w:sz w:val="24"/>
          <w:szCs w:val="24"/>
        </w:rPr>
        <w:t xml:space="preserve"> para o pagamento</w:t>
      </w:r>
      <w:r w:rsidRPr="00A25230">
        <w:rPr>
          <w:sz w:val="24"/>
          <w:szCs w:val="24"/>
        </w:rPr>
        <w:t xml:space="preserve"> as guias referentes </w:t>
      </w:r>
      <w:proofErr w:type="gramStart"/>
      <w:r w:rsidRPr="00A25230">
        <w:rPr>
          <w:sz w:val="24"/>
          <w:szCs w:val="24"/>
        </w:rPr>
        <w:t>as</w:t>
      </w:r>
      <w:proofErr w:type="gramEnd"/>
      <w:r w:rsidRPr="00A25230">
        <w:rPr>
          <w:sz w:val="24"/>
          <w:szCs w:val="24"/>
        </w:rPr>
        <w:t xml:space="preserve"> taxas de alvará de localização e funcionamento do exercício 2022. </w:t>
      </w:r>
    </w:p>
    <w:p w:rsidR="00E7699A" w:rsidRPr="00A25230" w:rsidRDefault="00B817BD" w:rsidP="00B817BD">
      <w:pPr>
        <w:jc w:val="both"/>
        <w:rPr>
          <w:sz w:val="24"/>
          <w:szCs w:val="24"/>
        </w:rPr>
      </w:pPr>
      <w:r w:rsidRPr="00A25230">
        <w:rPr>
          <w:sz w:val="24"/>
          <w:szCs w:val="24"/>
        </w:rPr>
        <w:t xml:space="preserve">As </w:t>
      </w:r>
      <w:r w:rsidR="009D405E" w:rsidRPr="00A25230">
        <w:rPr>
          <w:sz w:val="24"/>
          <w:szCs w:val="24"/>
        </w:rPr>
        <w:t>guias</w:t>
      </w:r>
      <w:r w:rsidRPr="00A25230">
        <w:rPr>
          <w:sz w:val="24"/>
          <w:szCs w:val="24"/>
        </w:rPr>
        <w:t xml:space="preserve"> podem ser retiradas junto ao departamento de tributação no prédio da </w:t>
      </w:r>
      <w:r w:rsidR="009D405E" w:rsidRPr="00A25230">
        <w:rPr>
          <w:sz w:val="24"/>
          <w:szCs w:val="24"/>
        </w:rPr>
        <w:t>P</w:t>
      </w:r>
      <w:r w:rsidRPr="00A25230">
        <w:rPr>
          <w:sz w:val="24"/>
          <w:szCs w:val="24"/>
        </w:rPr>
        <w:t>refeitura</w:t>
      </w:r>
      <w:r w:rsidR="009D405E" w:rsidRPr="00A25230">
        <w:rPr>
          <w:sz w:val="24"/>
          <w:szCs w:val="24"/>
        </w:rPr>
        <w:t xml:space="preserve"> Municipal ou solicitadas por e-mail no endereço </w:t>
      </w:r>
      <w:r w:rsidR="00546836" w:rsidRPr="00A25230">
        <w:rPr>
          <w:sz w:val="24"/>
          <w:szCs w:val="24"/>
        </w:rPr>
        <w:t xml:space="preserve">eletrônico: </w:t>
      </w:r>
      <w:r w:rsidR="00461E51" w:rsidRPr="00A25230">
        <w:rPr>
          <w:sz w:val="24"/>
          <w:szCs w:val="24"/>
        </w:rPr>
        <w:t>tributacao@pmsjorge.pr.gov.br</w:t>
      </w:r>
    </w:p>
    <w:p w:rsidR="009D405E" w:rsidRDefault="009D405E" w:rsidP="00B817BD">
      <w:pPr>
        <w:jc w:val="both"/>
        <w:rPr>
          <w:sz w:val="24"/>
          <w:szCs w:val="24"/>
        </w:rPr>
      </w:pPr>
      <w:r w:rsidRPr="00A25230">
        <w:rPr>
          <w:sz w:val="24"/>
          <w:szCs w:val="24"/>
        </w:rPr>
        <w:t xml:space="preserve">O vencimento das guias é </w:t>
      </w:r>
      <w:r w:rsidR="00546836" w:rsidRPr="00A25230">
        <w:rPr>
          <w:sz w:val="24"/>
          <w:szCs w:val="24"/>
        </w:rPr>
        <w:t xml:space="preserve">até </w:t>
      </w:r>
      <w:r w:rsidRPr="00A25230">
        <w:rPr>
          <w:sz w:val="24"/>
          <w:szCs w:val="24"/>
        </w:rPr>
        <w:t>dia 28/02/2022</w:t>
      </w:r>
      <w:r w:rsidR="008E626B" w:rsidRPr="00A25230">
        <w:rPr>
          <w:sz w:val="24"/>
          <w:szCs w:val="24"/>
        </w:rPr>
        <w:t>, e podem ser quitadas em Casas Lotéricas, agências ou aplicativos da Caixa Econômica Federal, Banco do Brasil</w:t>
      </w:r>
      <w:r w:rsidR="006726DE">
        <w:rPr>
          <w:sz w:val="24"/>
          <w:szCs w:val="24"/>
        </w:rPr>
        <w:t xml:space="preserve"> e</w:t>
      </w:r>
      <w:r w:rsidR="00A25230" w:rsidRPr="00A25230">
        <w:rPr>
          <w:sz w:val="24"/>
          <w:szCs w:val="24"/>
        </w:rPr>
        <w:t xml:space="preserve"> </w:t>
      </w:r>
      <w:r w:rsidR="008E626B" w:rsidRPr="00A25230">
        <w:rPr>
          <w:sz w:val="24"/>
          <w:szCs w:val="24"/>
        </w:rPr>
        <w:t>Itaú</w:t>
      </w:r>
      <w:r w:rsidR="006726DE">
        <w:rPr>
          <w:sz w:val="24"/>
          <w:szCs w:val="24"/>
        </w:rPr>
        <w:t xml:space="preserve">. </w:t>
      </w:r>
    </w:p>
    <w:p w:rsidR="00693BBC" w:rsidRPr="00A25230" w:rsidRDefault="00693BBC" w:rsidP="00B817BD">
      <w:pPr>
        <w:jc w:val="both"/>
        <w:rPr>
          <w:sz w:val="24"/>
          <w:szCs w:val="24"/>
        </w:rPr>
      </w:pPr>
    </w:p>
    <w:p w:rsidR="009D405E" w:rsidRPr="00A25230" w:rsidRDefault="009D405E" w:rsidP="00B817BD">
      <w:pPr>
        <w:jc w:val="both"/>
        <w:rPr>
          <w:sz w:val="24"/>
          <w:szCs w:val="24"/>
        </w:rPr>
      </w:pPr>
    </w:p>
    <w:p w:rsidR="009D405E" w:rsidRDefault="009D405E" w:rsidP="00B817BD">
      <w:pPr>
        <w:jc w:val="both"/>
      </w:pPr>
    </w:p>
    <w:sectPr w:rsidR="009D405E" w:rsidSect="004774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1933"/>
    <w:rsid w:val="002476A9"/>
    <w:rsid w:val="00396E4E"/>
    <w:rsid w:val="00461E51"/>
    <w:rsid w:val="00477415"/>
    <w:rsid w:val="00546836"/>
    <w:rsid w:val="005A1933"/>
    <w:rsid w:val="005C6837"/>
    <w:rsid w:val="006726DE"/>
    <w:rsid w:val="00693BBC"/>
    <w:rsid w:val="007966F6"/>
    <w:rsid w:val="007E1497"/>
    <w:rsid w:val="008E626B"/>
    <w:rsid w:val="009D405E"/>
    <w:rsid w:val="00A25230"/>
    <w:rsid w:val="00AB26D8"/>
    <w:rsid w:val="00B817BD"/>
    <w:rsid w:val="00CB186D"/>
    <w:rsid w:val="00E76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41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MG151221</dc:creator>
  <cp:lastModifiedBy>pc</cp:lastModifiedBy>
  <cp:revision>2</cp:revision>
  <cp:lastPrinted>2022-01-25T13:37:00Z</cp:lastPrinted>
  <dcterms:created xsi:type="dcterms:W3CDTF">2022-01-25T14:54:00Z</dcterms:created>
  <dcterms:modified xsi:type="dcterms:W3CDTF">2022-01-25T14:54:00Z</dcterms:modified>
</cp:coreProperties>
</file>