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06" w:rsidRDefault="00365606">
      <w:pPr>
        <w:pStyle w:val="Ttulo1"/>
        <w:spacing w:before="45"/>
        <w:ind w:left="2123" w:right="2113"/>
        <w:jc w:val="center"/>
        <w:rPr>
          <w:rFonts w:ascii="Garamond" w:hAnsi="Garamond"/>
          <w:sz w:val="26"/>
          <w:szCs w:val="26"/>
          <w:u w:val="single"/>
        </w:rPr>
      </w:pPr>
    </w:p>
    <w:p w:rsidR="00365606" w:rsidRDefault="00365606">
      <w:pPr>
        <w:pStyle w:val="Ttulo1"/>
        <w:spacing w:before="45"/>
        <w:ind w:left="2123" w:right="2113"/>
        <w:jc w:val="center"/>
        <w:rPr>
          <w:rFonts w:ascii="Garamond" w:hAnsi="Garamond"/>
          <w:sz w:val="26"/>
          <w:szCs w:val="26"/>
          <w:u w:val="single"/>
        </w:rPr>
      </w:pPr>
    </w:p>
    <w:p w:rsidR="00C15981" w:rsidRPr="00E52D5C" w:rsidRDefault="00BD62FD">
      <w:pPr>
        <w:pStyle w:val="Ttulo1"/>
        <w:spacing w:before="45"/>
        <w:ind w:left="2123" w:right="2113"/>
        <w:jc w:val="center"/>
        <w:rPr>
          <w:rFonts w:ascii="Garamond" w:hAnsi="Garamond"/>
          <w:sz w:val="26"/>
          <w:szCs w:val="26"/>
        </w:rPr>
      </w:pPr>
      <w:r w:rsidRPr="00E52D5C">
        <w:rPr>
          <w:rFonts w:ascii="Garamond" w:hAnsi="Garamond"/>
          <w:sz w:val="26"/>
          <w:szCs w:val="26"/>
          <w:u w:val="single"/>
        </w:rPr>
        <w:t xml:space="preserve">RETIFICAÇÃO DO EDITAL – PREGÃO </w:t>
      </w:r>
      <w:r w:rsidR="00E52D5C" w:rsidRPr="00E52D5C">
        <w:rPr>
          <w:rFonts w:ascii="Garamond" w:hAnsi="Garamond"/>
          <w:sz w:val="26"/>
          <w:szCs w:val="26"/>
          <w:u w:val="single"/>
        </w:rPr>
        <w:t xml:space="preserve">PRESENCIAL </w:t>
      </w:r>
      <w:r w:rsidRPr="00E52D5C">
        <w:rPr>
          <w:rFonts w:ascii="Garamond" w:hAnsi="Garamond"/>
          <w:sz w:val="26"/>
          <w:szCs w:val="26"/>
          <w:u w:val="single"/>
        </w:rPr>
        <w:t xml:space="preserve">N.º </w:t>
      </w:r>
      <w:r w:rsidR="00E52D5C" w:rsidRPr="00E52D5C">
        <w:rPr>
          <w:rFonts w:ascii="Garamond" w:hAnsi="Garamond"/>
          <w:sz w:val="26"/>
          <w:szCs w:val="26"/>
          <w:u w:val="single"/>
        </w:rPr>
        <w:t>240/2021</w:t>
      </w:r>
    </w:p>
    <w:p w:rsidR="00C15981" w:rsidRPr="00E52D5C" w:rsidRDefault="00C15981">
      <w:pPr>
        <w:pStyle w:val="Corpodetexto"/>
        <w:rPr>
          <w:rFonts w:ascii="Garamond" w:hAnsi="Garamond"/>
          <w:b/>
          <w:sz w:val="26"/>
          <w:szCs w:val="26"/>
        </w:rPr>
      </w:pPr>
    </w:p>
    <w:p w:rsidR="00C15981" w:rsidRPr="00E52D5C" w:rsidRDefault="00C15981">
      <w:pPr>
        <w:pStyle w:val="Corpodetexto"/>
        <w:spacing w:before="1"/>
        <w:rPr>
          <w:rFonts w:ascii="Garamond" w:hAnsi="Garamond"/>
          <w:b/>
          <w:sz w:val="26"/>
          <w:szCs w:val="26"/>
        </w:rPr>
      </w:pPr>
    </w:p>
    <w:p w:rsidR="00C15981" w:rsidRPr="00E52D5C" w:rsidRDefault="00BD62FD" w:rsidP="003C3AD0">
      <w:pPr>
        <w:pStyle w:val="PargrafodaLista"/>
        <w:numPr>
          <w:ilvl w:val="0"/>
          <w:numId w:val="4"/>
        </w:numPr>
        <w:tabs>
          <w:tab w:val="left" w:pos="336"/>
          <w:tab w:val="left" w:pos="9639"/>
        </w:tabs>
        <w:spacing w:before="1"/>
        <w:ind w:hanging="221"/>
        <w:rPr>
          <w:rFonts w:ascii="Garamond" w:hAnsi="Garamond"/>
          <w:b/>
          <w:sz w:val="26"/>
          <w:szCs w:val="26"/>
        </w:rPr>
      </w:pPr>
      <w:r w:rsidRPr="00E52D5C">
        <w:rPr>
          <w:rFonts w:ascii="Garamond" w:hAnsi="Garamond"/>
          <w:b/>
          <w:spacing w:val="-4"/>
          <w:sz w:val="26"/>
          <w:szCs w:val="26"/>
          <w:shd w:val="clear" w:color="auto" w:fill="BFBFBF"/>
        </w:rPr>
        <w:t>DA</w:t>
      </w:r>
      <w:r w:rsidRPr="00E52D5C">
        <w:rPr>
          <w:rFonts w:ascii="Garamond" w:hAnsi="Garamond"/>
          <w:b/>
          <w:spacing w:val="1"/>
          <w:sz w:val="26"/>
          <w:szCs w:val="26"/>
          <w:shd w:val="clear" w:color="auto" w:fill="BFBFBF"/>
        </w:rPr>
        <w:t xml:space="preserve"> </w:t>
      </w:r>
      <w:r w:rsidRPr="00E52D5C">
        <w:rPr>
          <w:rFonts w:ascii="Garamond" w:hAnsi="Garamond"/>
          <w:b/>
          <w:spacing w:val="-3"/>
          <w:sz w:val="26"/>
          <w:szCs w:val="26"/>
          <w:shd w:val="clear" w:color="auto" w:fill="BFBFBF"/>
        </w:rPr>
        <w:t>LICITAÇÃO</w:t>
      </w:r>
      <w:r w:rsidRPr="00E52D5C">
        <w:rPr>
          <w:rFonts w:ascii="Garamond" w:hAnsi="Garamond"/>
          <w:b/>
          <w:spacing w:val="-3"/>
          <w:sz w:val="26"/>
          <w:szCs w:val="26"/>
          <w:shd w:val="clear" w:color="auto" w:fill="BFBFBF"/>
        </w:rPr>
        <w:tab/>
      </w:r>
      <w:bookmarkStart w:id="0" w:name="_GoBack"/>
      <w:bookmarkEnd w:id="0"/>
    </w:p>
    <w:p w:rsidR="00C15981" w:rsidRPr="00E52D5C" w:rsidRDefault="00C15981">
      <w:pPr>
        <w:pStyle w:val="Corpodetexto"/>
        <w:rPr>
          <w:rFonts w:ascii="Garamond" w:hAnsi="Garamond"/>
          <w:b/>
          <w:sz w:val="26"/>
          <w:szCs w:val="26"/>
        </w:rPr>
      </w:pPr>
    </w:p>
    <w:p w:rsidR="00C15981" w:rsidRPr="00E52D5C" w:rsidRDefault="00BD62FD" w:rsidP="000F71ED">
      <w:pPr>
        <w:pStyle w:val="ParagraphStyle"/>
        <w:ind w:left="142" w:right="107"/>
        <w:jc w:val="both"/>
        <w:rPr>
          <w:rFonts w:ascii="Garamond" w:eastAsia="Calibri" w:hAnsi="Garamond"/>
          <w:b/>
          <w:bCs/>
          <w:sz w:val="26"/>
          <w:szCs w:val="26"/>
        </w:rPr>
      </w:pPr>
      <w:r w:rsidRPr="00E52D5C">
        <w:rPr>
          <w:rFonts w:ascii="Garamond" w:hAnsi="Garamond"/>
          <w:sz w:val="26"/>
          <w:szCs w:val="26"/>
        </w:rPr>
        <w:t xml:space="preserve">O Município de </w:t>
      </w:r>
      <w:r w:rsidR="00E52D5C" w:rsidRPr="00E52D5C">
        <w:rPr>
          <w:rFonts w:ascii="Garamond" w:hAnsi="Garamond"/>
          <w:sz w:val="26"/>
          <w:szCs w:val="26"/>
        </w:rPr>
        <w:t>São Jorge D’Oeste</w:t>
      </w:r>
      <w:r w:rsidRPr="00E52D5C">
        <w:rPr>
          <w:rFonts w:ascii="Garamond" w:hAnsi="Garamond"/>
          <w:sz w:val="26"/>
          <w:szCs w:val="26"/>
        </w:rPr>
        <w:t xml:space="preserve"> </w:t>
      </w:r>
      <w:r w:rsidR="00E52D5C" w:rsidRPr="00E52D5C">
        <w:rPr>
          <w:rFonts w:ascii="Garamond" w:hAnsi="Garamond"/>
          <w:sz w:val="26"/>
          <w:szCs w:val="26"/>
        </w:rPr>
        <w:t>- PR</w:t>
      </w:r>
      <w:r w:rsidRPr="00E52D5C">
        <w:rPr>
          <w:rFonts w:ascii="Garamond" w:hAnsi="Garamond"/>
          <w:sz w:val="26"/>
          <w:szCs w:val="26"/>
        </w:rPr>
        <w:t xml:space="preserve">, </w:t>
      </w:r>
      <w:r w:rsidRPr="00E52D5C">
        <w:rPr>
          <w:rFonts w:ascii="Garamond" w:hAnsi="Garamond"/>
          <w:spacing w:val="-3"/>
          <w:sz w:val="26"/>
          <w:szCs w:val="26"/>
        </w:rPr>
        <w:t xml:space="preserve">através </w:t>
      </w:r>
      <w:r w:rsidRPr="00E52D5C">
        <w:rPr>
          <w:rFonts w:ascii="Garamond" w:hAnsi="Garamond"/>
          <w:sz w:val="26"/>
          <w:szCs w:val="26"/>
        </w:rPr>
        <w:t>d</w:t>
      </w:r>
      <w:r w:rsidR="00E52D5C" w:rsidRPr="00E52D5C">
        <w:rPr>
          <w:rFonts w:ascii="Garamond" w:hAnsi="Garamond"/>
          <w:sz w:val="26"/>
          <w:szCs w:val="26"/>
        </w:rPr>
        <w:t>a</w:t>
      </w:r>
      <w:r w:rsidRPr="00E52D5C">
        <w:rPr>
          <w:rFonts w:ascii="Garamond" w:hAnsi="Garamond"/>
          <w:sz w:val="26"/>
          <w:szCs w:val="26"/>
        </w:rPr>
        <w:t xml:space="preserve"> </w:t>
      </w:r>
      <w:r w:rsidR="00E52D5C" w:rsidRPr="00E52D5C">
        <w:rPr>
          <w:rFonts w:ascii="Garamond" w:hAnsi="Garamond"/>
          <w:sz w:val="26"/>
          <w:szCs w:val="26"/>
        </w:rPr>
        <w:t>Prefeita</w:t>
      </w:r>
      <w:r w:rsidR="00E52D5C" w:rsidRPr="00E52D5C">
        <w:rPr>
          <w:rFonts w:ascii="Garamond" w:hAnsi="Garamond"/>
          <w:b/>
          <w:bCs/>
          <w:sz w:val="26"/>
          <w:szCs w:val="26"/>
        </w:rPr>
        <w:t xml:space="preserve"> Leila da Rocha</w:t>
      </w:r>
      <w:r w:rsidR="00705565">
        <w:rPr>
          <w:rFonts w:ascii="Garamond" w:hAnsi="Garamond"/>
          <w:sz w:val="26"/>
          <w:szCs w:val="26"/>
        </w:rPr>
        <w:t xml:space="preserve"> e </w:t>
      </w:r>
      <w:r w:rsidR="003D6C80">
        <w:rPr>
          <w:rFonts w:ascii="Garamond" w:hAnsi="Garamond"/>
          <w:sz w:val="26"/>
          <w:szCs w:val="26"/>
        </w:rPr>
        <w:t xml:space="preserve">do </w:t>
      </w:r>
      <w:r w:rsidR="00705565">
        <w:rPr>
          <w:rFonts w:ascii="Garamond" w:hAnsi="Garamond"/>
          <w:sz w:val="26"/>
          <w:szCs w:val="26"/>
        </w:rPr>
        <w:t xml:space="preserve">Pregoeiro </w:t>
      </w:r>
      <w:r w:rsidR="00705565" w:rsidRPr="00705565">
        <w:rPr>
          <w:rFonts w:ascii="Garamond" w:hAnsi="Garamond"/>
          <w:b/>
          <w:sz w:val="26"/>
          <w:szCs w:val="26"/>
        </w:rPr>
        <w:t>Diogo de Oliveira</w:t>
      </w:r>
      <w:r w:rsidR="00705565">
        <w:rPr>
          <w:rFonts w:ascii="Garamond" w:hAnsi="Garamond"/>
          <w:sz w:val="26"/>
          <w:szCs w:val="26"/>
        </w:rPr>
        <w:t xml:space="preserve">, </w:t>
      </w:r>
      <w:r w:rsidR="00E52D5C" w:rsidRPr="00E52D5C">
        <w:rPr>
          <w:rFonts w:ascii="Garamond" w:hAnsi="Garamond"/>
          <w:sz w:val="26"/>
          <w:szCs w:val="26"/>
        </w:rPr>
        <w:t>no uso de suas atribuições legais e em conformidade com a Lei 8.666/93, i</w:t>
      </w:r>
      <w:r w:rsidR="00D55C2A">
        <w:rPr>
          <w:rFonts w:ascii="Garamond" w:hAnsi="Garamond"/>
          <w:sz w:val="26"/>
          <w:szCs w:val="26"/>
        </w:rPr>
        <w:t>nforma aos interessados que estão</w:t>
      </w:r>
      <w:r w:rsidR="00E52D5C" w:rsidRPr="00E52D5C">
        <w:rPr>
          <w:rFonts w:ascii="Garamond" w:hAnsi="Garamond"/>
          <w:sz w:val="26"/>
          <w:szCs w:val="26"/>
        </w:rPr>
        <w:t xml:space="preserve"> promovendo alteração no </w:t>
      </w:r>
      <w:r w:rsidR="00E52D5C" w:rsidRPr="00D55C2A">
        <w:rPr>
          <w:rFonts w:ascii="Garamond" w:hAnsi="Garamond"/>
          <w:bCs/>
          <w:sz w:val="26"/>
          <w:szCs w:val="26"/>
        </w:rPr>
        <w:t>Edital</w:t>
      </w:r>
      <w:r w:rsidR="00E52D5C" w:rsidRPr="00D55C2A">
        <w:rPr>
          <w:rFonts w:ascii="Garamond" w:hAnsi="Garamond"/>
          <w:sz w:val="26"/>
          <w:szCs w:val="26"/>
        </w:rPr>
        <w:t xml:space="preserve"> Modalidade Pregão Presencial </w:t>
      </w:r>
      <w:r w:rsidR="00E52D5C" w:rsidRPr="00E52D5C">
        <w:rPr>
          <w:rFonts w:ascii="Garamond" w:hAnsi="Garamond"/>
          <w:sz w:val="26"/>
          <w:szCs w:val="26"/>
        </w:rPr>
        <w:t xml:space="preserve">em epígrafe, cujo objeto é: </w:t>
      </w:r>
      <w:r w:rsidR="00E52D5C" w:rsidRPr="00E52D5C">
        <w:rPr>
          <w:rFonts w:ascii="Garamond" w:eastAsia="Calibri" w:hAnsi="Garamond"/>
          <w:b/>
          <w:bCs/>
          <w:sz w:val="26"/>
          <w:szCs w:val="26"/>
        </w:rPr>
        <w:t>CONTRATAÇÃO DE EMPRESA PARA FORNECIMENTO DE UM VEÍCULO TRANSFORMADO EM AMBULÂNCIA PARA REMOÇÃO DE PESSOAS CONFORME DESCRITIVO EM ANEXO PARA A SECRETARIA DE SAÚDE DO MUNICÍPIO DE SÃO JORGE D’OESTE/PR</w:t>
      </w:r>
      <w:r w:rsidR="00E52D5C" w:rsidRPr="00E52D5C">
        <w:rPr>
          <w:rFonts w:ascii="Garamond" w:eastAsia="Calibri" w:hAnsi="Garamond"/>
          <w:bCs/>
          <w:sz w:val="26"/>
          <w:szCs w:val="26"/>
        </w:rPr>
        <w:t>,</w:t>
      </w:r>
      <w:r w:rsidR="00E52D5C">
        <w:rPr>
          <w:rFonts w:ascii="Garamond" w:eastAsia="Calibri" w:hAnsi="Garamond"/>
          <w:bCs/>
          <w:sz w:val="26"/>
          <w:szCs w:val="26"/>
        </w:rPr>
        <w:t xml:space="preserve"> </w:t>
      </w:r>
      <w:r w:rsidRPr="00E52D5C">
        <w:rPr>
          <w:rFonts w:ascii="Garamond" w:hAnsi="Garamond"/>
          <w:sz w:val="26"/>
          <w:szCs w:val="26"/>
        </w:rPr>
        <w:t>nos termos abaixo</w:t>
      </w:r>
      <w:r w:rsidRPr="00E52D5C">
        <w:rPr>
          <w:rFonts w:ascii="Garamond" w:hAnsi="Garamond"/>
          <w:spacing w:val="-14"/>
          <w:sz w:val="26"/>
          <w:szCs w:val="26"/>
        </w:rPr>
        <w:t xml:space="preserve"> </w:t>
      </w:r>
      <w:r w:rsidRPr="00E52D5C">
        <w:rPr>
          <w:rFonts w:ascii="Garamond" w:hAnsi="Garamond"/>
          <w:sz w:val="26"/>
          <w:szCs w:val="26"/>
        </w:rPr>
        <w:t>especificados:</w:t>
      </w:r>
    </w:p>
    <w:p w:rsidR="00C15981" w:rsidRPr="00E52D5C" w:rsidRDefault="00C15981">
      <w:pPr>
        <w:pStyle w:val="Corpodetexto"/>
        <w:spacing w:before="2"/>
        <w:rPr>
          <w:rFonts w:ascii="Garamond" w:hAnsi="Garamond"/>
          <w:sz w:val="26"/>
          <w:szCs w:val="26"/>
        </w:rPr>
      </w:pPr>
    </w:p>
    <w:p w:rsidR="00C15981" w:rsidRPr="00E52D5C" w:rsidRDefault="00BD62FD" w:rsidP="003C3AD0">
      <w:pPr>
        <w:pStyle w:val="Ttulo1"/>
        <w:numPr>
          <w:ilvl w:val="0"/>
          <w:numId w:val="4"/>
        </w:numPr>
        <w:tabs>
          <w:tab w:val="left" w:pos="336"/>
          <w:tab w:val="left" w:pos="9639"/>
        </w:tabs>
        <w:spacing w:before="1"/>
        <w:ind w:left="335" w:hanging="221"/>
        <w:rPr>
          <w:rFonts w:ascii="Garamond" w:hAnsi="Garamond"/>
          <w:sz w:val="26"/>
          <w:szCs w:val="26"/>
        </w:rPr>
      </w:pPr>
      <w:r w:rsidRPr="00E52D5C">
        <w:rPr>
          <w:rFonts w:ascii="Garamond" w:hAnsi="Garamond"/>
          <w:spacing w:val="-4"/>
          <w:sz w:val="26"/>
          <w:szCs w:val="26"/>
          <w:shd w:val="clear" w:color="auto" w:fill="BFBFBF"/>
        </w:rPr>
        <w:t>DA</w:t>
      </w:r>
      <w:r w:rsidRPr="00E52D5C">
        <w:rPr>
          <w:rFonts w:ascii="Garamond" w:hAnsi="Garamond"/>
          <w:spacing w:val="-10"/>
          <w:sz w:val="26"/>
          <w:szCs w:val="26"/>
          <w:shd w:val="clear" w:color="auto" w:fill="BFBFBF"/>
        </w:rPr>
        <w:t xml:space="preserve"> </w:t>
      </w:r>
      <w:r w:rsidRPr="00E52D5C">
        <w:rPr>
          <w:rFonts w:ascii="Garamond" w:hAnsi="Garamond"/>
          <w:sz w:val="26"/>
          <w:szCs w:val="26"/>
          <w:shd w:val="clear" w:color="auto" w:fill="BFBFBF"/>
        </w:rPr>
        <w:t>RETIFICAÇÃO</w:t>
      </w:r>
      <w:r w:rsidRPr="00E52D5C">
        <w:rPr>
          <w:rFonts w:ascii="Garamond" w:hAnsi="Garamond"/>
          <w:sz w:val="26"/>
          <w:szCs w:val="26"/>
          <w:shd w:val="clear" w:color="auto" w:fill="BFBFBF"/>
        </w:rPr>
        <w:tab/>
      </w:r>
    </w:p>
    <w:p w:rsidR="00C15981" w:rsidRPr="00E52D5C" w:rsidRDefault="00C15981">
      <w:pPr>
        <w:pStyle w:val="Corpodetexto"/>
        <w:rPr>
          <w:rFonts w:ascii="Garamond" w:hAnsi="Garamond"/>
          <w:b/>
          <w:sz w:val="26"/>
          <w:szCs w:val="26"/>
        </w:rPr>
      </w:pPr>
    </w:p>
    <w:p w:rsidR="00365606" w:rsidRPr="00365606" w:rsidRDefault="00BD62FD" w:rsidP="00705565">
      <w:pPr>
        <w:pStyle w:val="PargrafodaLista"/>
        <w:numPr>
          <w:ilvl w:val="1"/>
          <w:numId w:val="4"/>
        </w:numPr>
        <w:tabs>
          <w:tab w:val="left" w:pos="506"/>
          <w:tab w:val="left" w:pos="6804"/>
          <w:tab w:val="left" w:pos="6946"/>
          <w:tab w:val="left" w:pos="8647"/>
          <w:tab w:val="left" w:pos="9072"/>
        </w:tabs>
        <w:spacing w:line="480" w:lineRule="auto"/>
        <w:ind w:left="115" w:right="4006" w:firstLine="0"/>
        <w:rPr>
          <w:rFonts w:ascii="Garamond" w:hAnsi="Garamond"/>
          <w:b/>
          <w:sz w:val="26"/>
          <w:szCs w:val="26"/>
        </w:rPr>
      </w:pPr>
      <w:r w:rsidRPr="00365606">
        <w:rPr>
          <w:rFonts w:ascii="Garamond" w:hAnsi="Garamond"/>
          <w:b/>
          <w:sz w:val="26"/>
          <w:szCs w:val="26"/>
        </w:rPr>
        <w:t>A</w:t>
      </w:r>
      <w:r w:rsidRPr="00365606">
        <w:rPr>
          <w:rFonts w:ascii="Garamond" w:hAnsi="Garamond"/>
          <w:b/>
          <w:spacing w:val="-10"/>
          <w:sz w:val="26"/>
          <w:szCs w:val="26"/>
        </w:rPr>
        <w:t xml:space="preserve"> </w:t>
      </w:r>
      <w:r w:rsidRPr="00365606">
        <w:rPr>
          <w:rFonts w:ascii="Garamond" w:hAnsi="Garamond"/>
          <w:b/>
          <w:sz w:val="26"/>
          <w:szCs w:val="26"/>
        </w:rPr>
        <w:t>presente</w:t>
      </w:r>
      <w:r w:rsidRPr="00365606">
        <w:rPr>
          <w:rFonts w:ascii="Garamond" w:hAnsi="Garamond"/>
          <w:b/>
          <w:spacing w:val="-8"/>
          <w:sz w:val="26"/>
          <w:szCs w:val="26"/>
        </w:rPr>
        <w:t xml:space="preserve"> </w:t>
      </w:r>
      <w:r w:rsidRPr="00365606">
        <w:rPr>
          <w:rFonts w:ascii="Garamond" w:hAnsi="Garamond"/>
          <w:b/>
          <w:sz w:val="26"/>
          <w:szCs w:val="26"/>
        </w:rPr>
        <w:t>retificação</w:t>
      </w:r>
      <w:r w:rsidRPr="00365606">
        <w:rPr>
          <w:rFonts w:ascii="Garamond" w:hAnsi="Garamond"/>
          <w:b/>
          <w:spacing w:val="-8"/>
          <w:sz w:val="26"/>
          <w:szCs w:val="26"/>
        </w:rPr>
        <w:t xml:space="preserve"> </w:t>
      </w:r>
      <w:r w:rsidRPr="00365606">
        <w:rPr>
          <w:rFonts w:ascii="Garamond" w:hAnsi="Garamond"/>
          <w:b/>
          <w:sz w:val="26"/>
          <w:szCs w:val="26"/>
        </w:rPr>
        <w:t>tem</w:t>
      </w:r>
      <w:r w:rsidRPr="00365606">
        <w:rPr>
          <w:rFonts w:ascii="Garamond" w:hAnsi="Garamond"/>
          <w:b/>
          <w:spacing w:val="-8"/>
          <w:sz w:val="26"/>
          <w:szCs w:val="26"/>
        </w:rPr>
        <w:t xml:space="preserve"> </w:t>
      </w:r>
      <w:r w:rsidRPr="00365606">
        <w:rPr>
          <w:rFonts w:ascii="Garamond" w:hAnsi="Garamond"/>
          <w:b/>
          <w:sz w:val="26"/>
          <w:szCs w:val="26"/>
        </w:rPr>
        <w:t>por</w:t>
      </w:r>
      <w:r w:rsidRPr="00365606">
        <w:rPr>
          <w:rFonts w:ascii="Garamond" w:hAnsi="Garamond"/>
          <w:b/>
          <w:spacing w:val="-8"/>
          <w:sz w:val="26"/>
          <w:szCs w:val="26"/>
        </w:rPr>
        <w:t xml:space="preserve"> </w:t>
      </w:r>
      <w:r w:rsidRPr="00365606">
        <w:rPr>
          <w:rFonts w:ascii="Garamond" w:hAnsi="Garamond"/>
          <w:b/>
          <w:sz w:val="26"/>
          <w:szCs w:val="26"/>
        </w:rPr>
        <w:t>objeto</w:t>
      </w:r>
      <w:r w:rsidRPr="00365606">
        <w:rPr>
          <w:rFonts w:ascii="Garamond" w:hAnsi="Garamond"/>
          <w:b/>
          <w:spacing w:val="-8"/>
          <w:sz w:val="26"/>
          <w:szCs w:val="26"/>
        </w:rPr>
        <w:t xml:space="preserve"> </w:t>
      </w:r>
      <w:r w:rsidR="00365606">
        <w:rPr>
          <w:rFonts w:ascii="Garamond" w:hAnsi="Garamond"/>
          <w:b/>
          <w:sz w:val="26"/>
          <w:szCs w:val="26"/>
        </w:rPr>
        <w:t>a seguinte ALTERAÇÃO</w:t>
      </w:r>
      <w:r w:rsidR="003C3AD0" w:rsidRPr="00365606">
        <w:rPr>
          <w:rFonts w:ascii="Garamond" w:hAnsi="Garamond"/>
          <w:b/>
          <w:sz w:val="26"/>
          <w:szCs w:val="26"/>
        </w:rPr>
        <w:t xml:space="preserve"> </w:t>
      </w:r>
      <w:r w:rsidR="00365606">
        <w:rPr>
          <w:rFonts w:ascii="Garamond" w:hAnsi="Garamond"/>
          <w:b/>
          <w:sz w:val="26"/>
          <w:szCs w:val="26"/>
        </w:rPr>
        <w:t xml:space="preserve">DO EDITAL </w:t>
      </w:r>
    </w:p>
    <w:p w:rsidR="00E52D5C" w:rsidRDefault="00E52D5C" w:rsidP="00E52D5C">
      <w:pPr>
        <w:pStyle w:val="PargrafodaLista"/>
        <w:numPr>
          <w:ilvl w:val="0"/>
          <w:numId w:val="3"/>
        </w:numPr>
        <w:tabs>
          <w:tab w:val="left" w:pos="276"/>
        </w:tabs>
        <w:spacing w:before="2"/>
        <w:ind w:hanging="161"/>
        <w:rPr>
          <w:rFonts w:ascii="Garamond" w:hAnsi="Garamond"/>
          <w:b/>
          <w:sz w:val="26"/>
          <w:szCs w:val="26"/>
        </w:rPr>
      </w:pPr>
      <w:r w:rsidRPr="00E52D5C">
        <w:rPr>
          <w:rFonts w:ascii="Garamond" w:hAnsi="Garamond"/>
          <w:b/>
          <w:sz w:val="26"/>
          <w:szCs w:val="26"/>
        </w:rPr>
        <w:t>Retificação do Item 5.1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eastAsia="Calibri" w:hAnsi="Garamond"/>
          <w:b/>
          <w:bCs/>
          <w:sz w:val="26"/>
          <w:szCs w:val="26"/>
          <w:lang w:val="pt-BR"/>
        </w:rPr>
        <w:tab/>
        <w:t>C</w:t>
      </w:r>
      <w:proofErr w:type="spellStart"/>
      <w:r w:rsidRPr="00347083">
        <w:rPr>
          <w:rFonts w:ascii="Garamond" w:eastAsia="Calibri" w:hAnsi="Garamond"/>
          <w:b/>
          <w:bCs/>
          <w:sz w:val="26"/>
          <w:szCs w:val="26"/>
          <w:lang w:val="x-none"/>
        </w:rPr>
        <w:t>ondições</w:t>
      </w:r>
      <w:proofErr w:type="spellEnd"/>
      <w:r w:rsidRPr="00347083">
        <w:rPr>
          <w:rFonts w:ascii="Garamond" w:eastAsia="Calibri" w:hAnsi="Garamond"/>
          <w:b/>
          <w:bCs/>
          <w:sz w:val="26"/>
          <w:szCs w:val="26"/>
          <w:lang w:val="x-none"/>
        </w:rPr>
        <w:t xml:space="preserve"> para participação</w:t>
      </w:r>
      <w:r>
        <w:rPr>
          <w:rFonts w:ascii="Garamond" w:eastAsia="Calibri" w:hAnsi="Garamond"/>
          <w:b/>
          <w:bCs/>
          <w:sz w:val="26"/>
          <w:szCs w:val="26"/>
          <w:lang w:val="pt-BR"/>
        </w:rPr>
        <w:t>.</w:t>
      </w:r>
    </w:p>
    <w:p w:rsidR="00E52D5C" w:rsidRPr="00E52D5C" w:rsidRDefault="00E52D5C" w:rsidP="00E52D5C">
      <w:pPr>
        <w:pStyle w:val="PargrafodaLista"/>
        <w:numPr>
          <w:ilvl w:val="0"/>
          <w:numId w:val="3"/>
        </w:numPr>
        <w:tabs>
          <w:tab w:val="left" w:pos="276"/>
        </w:tabs>
        <w:spacing w:before="2"/>
        <w:ind w:hanging="161"/>
        <w:rPr>
          <w:rFonts w:ascii="Garamond" w:hAnsi="Garamond"/>
          <w:b/>
          <w:sz w:val="26"/>
          <w:szCs w:val="26"/>
        </w:rPr>
      </w:pPr>
      <w:r w:rsidRPr="00E52D5C">
        <w:rPr>
          <w:rFonts w:ascii="Garamond" w:hAnsi="Garamond"/>
          <w:b/>
          <w:sz w:val="26"/>
          <w:szCs w:val="26"/>
        </w:rPr>
        <w:t xml:space="preserve">Exclusão do Item </w:t>
      </w:r>
      <w:r>
        <w:rPr>
          <w:rFonts w:ascii="Garamond" w:hAnsi="Garamond"/>
          <w:b/>
          <w:sz w:val="26"/>
          <w:szCs w:val="26"/>
        </w:rPr>
        <w:t xml:space="preserve">3.4 </w:t>
      </w:r>
      <w:r w:rsidRPr="00E52D5C">
        <w:rPr>
          <w:rFonts w:ascii="Garamond" w:hAnsi="Garamond"/>
          <w:b/>
          <w:sz w:val="26"/>
          <w:szCs w:val="26"/>
        </w:rPr>
        <w:t>do</w:t>
      </w:r>
      <w:r w:rsidRPr="00E52D5C">
        <w:rPr>
          <w:rFonts w:ascii="Garamond" w:hAnsi="Garamond"/>
          <w:b/>
          <w:spacing w:val="-4"/>
          <w:sz w:val="26"/>
          <w:szCs w:val="26"/>
        </w:rPr>
        <w:t xml:space="preserve"> </w:t>
      </w:r>
      <w:r>
        <w:rPr>
          <w:rFonts w:ascii="Garamond" w:hAnsi="Garamond"/>
          <w:b/>
          <w:spacing w:val="-4"/>
          <w:sz w:val="26"/>
          <w:szCs w:val="26"/>
        </w:rPr>
        <w:t xml:space="preserve">Temo </w:t>
      </w:r>
      <w:r w:rsidR="00705565">
        <w:rPr>
          <w:rFonts w:ascii="Garamond" w:hAnsi="Garamond"/>
          <w:b/>
          <w:spacing w:val="-4"/>
          <w:sz w:val="26"/>
          <w:szCs w:val="26"/>
        </w:rPr>
        <w:t>de Referência</w:t>
      </w:r>
      <w:r>
        <w:rPr>
          <w:rFonts w:ascii="Garamond" w:hAnsi="Garamond"/>
          <w:b/>
          <w:spacing w:val="-4"/>
          <w:sz w:val="26"/>
          <w:szCs w:val="26"/>
        </w:rPr>
        <w:t xml:space="preserve"> Anexo I do Edital</w:t>
      </w:r>
      <w:r w:rsidRPr="00E52D5C">
        <w:rPr>
          <w:rFonts w:ascii="Garamond" w:hAnsi="Garamond"/>
          <w:b/>
          <w:sz w:val="26"/>
          <w:szCs w:val="26"/>
        </w:rPr>
        <w:t>.</w:t>
      </w:r>
    </w:p>
    <w:p w:rsidR="00C15981" w:rsidRPr="00E52D5C" w:rsidRDefault="00C15981">
      <w:pPr>
        <w:pStyle w:val="Corpodetexto"/>
        <w:rPr>
          <w:rFonts w:ascii="Garamond" w:hAnsi="Garamond"/>
          <w:b/>
          <w:sz w:val="26"/>
          <w:szCs w:val="26"/>
        </w:rPr>
      </w:pPr>
    </w:p>
    <w:p w:rsidR="00C15981" w:rsidRDefault="00BD62FD">
      <w:pPr>
        <w:ind w:left="115"/>
        <w:rPr>
          <w:rFonts w:ascii="Garamond" w:hAnsi="Garamond"/>
          <w:b/>
          <w:sz w:val="26"/>
          <w:szCs w:val="26"/>
          <w:u w:val="single"/>
        </w:rPr>
      </w:pPr>
      <w:r w:rsidRPr="00E52D5C">
        <w:rPr>
          <w:rFonts w:ascii="Garamond" w:hAnsi="Garamond"/>
          <w:b/>
          <w:sz w:val="26"/>
          <w:szCs w:val="26"/>
          <w:u w:val="single"/>
        </w:rPr>
        <w:t>ONDE SE LÊ:</w:t>
      </w:r>
    </w:p>
    <w:p w:rsidR="00E52D5C" w:rsidRDefault="00E52D5C">
      <w:pPr>
        <w:ind w:left="115"/>
        <w:rPr>
          <w:rFonts w:ascii="Garamond" w:hAnsi="Garamond"/>
          <w:b/>
          <w:sz w:val="26"/>
          <w:szCs w:val="26"/>
          <w:u w:val="single"/>
        </w:rPr>
      </w:pPr>
    </w:p>
    <w:p w:rsidR="00E52D5C" w:rsidRPr="00347083" w:rsidRDefault="00E52D5C" w:rsidP="000F71ED">
      <w:pPr>
        <w:adjustRightInd w:val="0"/>
        <w:ind w:left="142" w:right="107"/>
        <w:jc w:val="both"/>
        <w:rPr>
          <w:rFonts w:ascii="Garamond" w:eastAsia="Calibri" w:hAnsi="Garamond"/>
          <w:sz w:val="26"/>
          <w:szCs w:val="26"/>
        </w:rPr>
      </w:pPr>
      <w:r w:rsidRPr="00E52D5C">
        <w:rPr>
          <w:rFonts w:ascii="Garamond" w:hAnsi="Garamond"/>
          <w:sz w:val="26"/>
          <w:szCs w:val="26"/>
        </w:rPr>
        <w:t>5.1</w:t>
      </w:r>
      <w:r w:rsidR="003C3AD0">
        <w:rPr>
          <w:rFonts w:ascii="Garamond" w:hAnsi="Garamond"/>
          <w:sz w:val="26"/>
          <w:szCs w:val="26"/>
        </w:rPr>
        <w:t>.</w:t>
      </w:r>
      <w:r w:rsidRPr="00E52D5C">
        <w:rPr>
          <w:rFonts w:ascii="Garamond" w:hAnsi="Garamond"/>
          <w:sz w:val="26"/>
          <w:szCs w:val="26"/>
        </w:rPr>
        <w:t xml:space="preserve"> </w:t>
      </w:r>
      <w:r w:rsidRPr="00E52D5C">
        <w:rPr>
          <w:rFonts w:ascii="Garamond" w:eastAsia="Calibri" w:hAnsi="Garamond"/>
          <w:sz w:val="26"/>
          <w:szCs w:val="26"/>
          <w:lang w:val="x-none"/>
        </w:rPr>
        <w:t>Poderão</w:t>
      </w:r>
      <w:r w:rsidRPr="00347083">
        <w:rPr>
          <w:rFonts w:ascii="Garamond" w:eastAsia="Calibri" w:hAnsi="Garamond"/>
          <w:sz w:val="26"/>
          <w:szCs w:val="26"/>
          <w:lang w:val="x-none"/>
        </w:rPr>
        <w:t xml:space="preserve"> participar deste Pregão os interessados </w:t>
      </w:r>
      <w:r w:rsidRPr="00347083">
        <w:rPr>
          <w:rFonts w:ascii="Garamond" w:eastAsia="Calibri" w:hAnsi="Garamond"/>
          <w:b/>
          <w:bCs/>
          <w:sz w:val="26"/>
          <w:szCs w:val="26"/>
          <w:lang w:val="x-none"/>
        </w:rPr>
        <w:t xml:space="preserve">do ramo de atividade pertinente ao objeto da </w:t>
      </w:r>
      <w:r w:rsidRPr="00347083">
        <w:rPr>
          <w:rFonts w:ascii="Garamond" w:eastAsia="Calibri" w:hAnsi="Garamond"/>
          <w:b/>
          <w:bCs/>
          <w:sz w:val="26"/>
          <w:szCs w:val="26"/>
        </w:rPr>
        <w:t>licitação</w:t>
      </w:r>
      <w:r w:rsidRPr="00347083">
        <w:rPr>
          <w:rFonts w:ascii="Garamond" w:eastAsia="Calibri" w:hAnsi="Garamond"/>
          <w:b/>
          <w:bCs/>
          <w:sz w:val="26"/>
          <w:szCs w:val="26"/>
          <w:lang w:val="x-none"/>
        </w:rPr>
        <w:t xml:space="preserve">, </w:t>
      </w:r>
      <w:r w:rsidRPr="00347083">
        <w:rPr>
          <w:rFonts w:ascii="Garamond" w:eastAsia="Calibri" w:hAnsi="Garamond"/>
          <w:b/>
          <w:bCs/>
          <w:sz w:val="26"/>
          <w:szCs w:val="26"/>
        </w:rPr>
        <w:t xml:space="preserve">empresas autorizadas e com concessão de comercialização fornecida pelo fabricante, atendendo assim, plenamente o disposto na Lei 6.729/1979, popularmente conhecida como Lei Ferrari, </w:t>
      </w:r>
      <w:r w:rsidRPr="00347083">
        <w:rPr>
          <w:rFonts w:ascii="Garamond" w:eastAsia="Calibri" w:hAnsi="Garamond"/>
          <w:sz w:val="26"/>
          <w:szCs w:val="26"/>
          <w:lang w:val="x-none"/>
        </w:rPr>
        <w:t>e que atenderem a todas as exigências constantes deste Edital e seus Anexos.</w:t>
      </w:r>
    </w:p>
    <w:p w:rsidR="00E52D5C" w:rsidRPr="00347083" w:rsidRDefault="00E52D5C" w:rsidP="00E52D5C">
      <w:pPr>
        <w:adjustRightInd w:val="0"/>
        <w:rPr>
          <w:rFonts w:ascii="Garamond" w:eastAsia="Calibri" w:hAnsi="Garamond"/>
          <w:b/>
          <w:bCs/>
          <w:sz w:val="26"/>
          <w:szCs w:val="26"/>
          <w:u w:val="single"/>
        </w:rPr>
      </w:pPr>
    </w:p>
    <w:p w:rsidR="00E52D5C" w:rsidRPr="00E52D5C" w:rsidRDefault="00E52D5C" w:rsidP="00E52D5C">
      <w:pPr>
        <w:adjustRightInd w:val="0"/>
        <w:jc w:val="both"/>
        <w:rPr>
          <w:rFonts w:ascii="Garamond" w:eastAsia="Calibri" w:hAnsi="Garamond"/>
          <w:b/>
          <w:bCs/>
          <w:sz w:val="26"/>
          <w:szCs w:val="26"/>
          <w:u w:val="single"/>
        </w:rPr>
      </w:pPr>
      <w:r w:rsidRPr="00E52D5C">
        <w:rPr>
          <w:rFonts w:ascii="Garamond" w:eastAsia="Calibri" w:hAnsi="Garamond"/>
          <w:b/>
          <w:bCs/>
          <w:sz w:val="26"/>
          <w:szCs w:val="26"/>
        </w:rPr>
        <w:t xml:space="preserve">  </w:t>
      </w:r>
      <w:r w:rsidRPr="00E52D5C">
        <w:rPr>
          <w:rFonts w:ascii="Garamond" w:eastAsia="Calibri" w:hAnsi="Garamond"/>
          <w:b/>
          <w:bCs/>
          <w:sz w:val="26"/>
          <w:szCs w:val="26"/>
          <w:u w:val="single"/>
        </w:rPr>
        <w:t xml:space="preserve">LEIA - SE </w:t>
      </w:r>
    </w:p>
    <w:p w:rsidR="00E52D5C" w:rsidRDefault="00E52D5C" w:rsidP="00E52D5C">
      <w:pPr>
        <w:adjustRightInd w:val="0"/>
        <w:jc w:val="both"/>
        <w:rPr>
          <w:rFonts w:ascii="Garamond" w:eastAsia="Calibri" w:hAnsi="Garamond"/>
          <w:sz w:val="26"/>
          <w:szCs w:val="26"/>
        </w:rPr>
      </w:pPr>
    </w:p>
    <w:p w:rsidR="00E52D5C" w:rsidRDefault="00E52D5C" w:rsidP="000F71ED">
      <w:pPr>
        <w:adjustRightInd w:val="0"/>
        <w:ind w:left="142" w:right="-35"/>
        <w:jc w:val="both"/>
        <w:rPr>
          <w:rFonts w:ascii="Garamond" w:eastAsia="Calibri" w:hAnsi="Garamond"/>
          <w:sz w:val="26"/>
          <w:szCs w:val="26"/>
          <w:lang w:val="pt-BR"/>
        </w:rPr>
      </w:pPr>
      <w:r>
        <w:rPr>
          <w:rFonts w:ascii="Garamond" w:eastAsia="Calibri" w:hAnsi="Garamond"/>
          <w:sz w:val="26"/>
          <w:szCs w:val="26"/>
          <w:lang w:val="pt-BR"/>
        </w:rPr>
        <w:t>5.1</w:t>
      </w:r>
      <w:r w:rsidR="003C3AD0">
        <w:rPr>
          <w:rFonts w:ascii="Garamond" w:eastAsia="Calibri" w:hAnsi="Garamond"/>
          <w:sz w:val="26"/>
          <w:szCs w:val="26"/>
          <w:lang w:val="pt-BR"/>
        </w:rPr>
        <w:t>.</w:t>
      </w:r>
      <w:r>
        <w:rPr>
          <w:rFonts w:ascii="Garamond" w:eastAsia="Calibri" w:hAnsi="Garamond"/>
          <w:sz w:val="26"/>
          <w:szCs w:val="26"/>
          <w:lang w:val="pt-BR"/>
        </w:rPr>
        <w:t xml:space="preserve"> </w:t>
      </w:r>
      <w:r w:rsidRPr="00347083">
        <w:rPr>
          <w:rFonts w:ascii="Garamond" w:eastAsia="Calibri" w:hAnsi="Garamond"/>
          <w:sz w:val="26"/>
          <w:szCs w:val="26"/>
          <w:lang w:val="x-none"/>
        </w:rPr>
        <w:t xml:space="preserve">Poderão participar deste Pregão os interessados </w:t>
      </w:r>
      <w:r w:rsidRPr="00347083">
        <w:rPr>
          <w:rFonts w:ascii="Garamond" w:eastAsia="Calibri" w:hAnsi="Garamond"/>
          <w:b/>
          <w:bCs/>
          <w:sz w:val="26"/>
          <w:szCs w:val="26"/>
          <w:lang w:val="x-none"/>
        </w:rPr>
        <w:t xml:space="preserve">do ramo de atividade pertinente ao objeto da contratação, devidamente autorizados/credenciados pelos órgãos competentes </w:t>
      </w:r>
      <w:r w:rsidRPr="00347083">
        <w:rPr>
          <w:rFonts w:ascii="Garamond" w:eastAsia="Calibri" w:hAnsi="Garamond"/>
          <w:sz w:val="26"/>
          <w:szCs w:val="26"/>
          <w:lang w:val="x-none"/>
        </w:rPr>
        <w:t>e que atenderem a todas as exigências constantes deste Edital e seus Anexos.</w:t>
      </w:r>
    </w:p>
    <w:p w:rsidR="00365606" w:rsidRDefault="00365606" w:rsidP="00705565">
      <w:pPr>
        <w:ind w:left="115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705565" w:rsidRDefault="00705565" w:rsidP="00705565">
      <w:pPr>
        <w:ind w:left="115"/>
        <w:rPr>
          <w:rFonts w:ascii="Garamond" w:hAnsi="Garamond"/>
          <w:b/>
          <w:sz w:val="26"/>
          <w:szCs w:val="26"/>
          <w:u w:val="single"/>
        </w:rPr>
      </w:pPr>
    </w:p>
    <w:p w:rsidR="00705565" w:rsidRDefault="00365606" w:rsidP="00705565">
      <w:pPr>
        <w:ind w:left="115"/>
        <w:rPr>
          <w:rFonts w:ascii="Garamond" w:hAnsi="Garamond"/>
          <w:b/>
          <w:sz w:val="26"/>
          <w:szCs w:val="26"/>
          <w:u w:val="single"/>
        </w:rPr>
      </w:pPr>
      <w:r w:rsidRPr="00E52D5C">
        <w:rPr>
          <w:rFonts w:ascii="Garamond" w:hAnsi="Garamond"/>
          <w:b/>
          <w:sz w:val="26"/>
          <w:szCs w:val="26"/>
          <w:u w:val="single"/>
        </w:rPr>
        <w:t>ONDE SE LÊ:</w:t>
      </w:r>
      <w:r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:rsidR="00705565" w:rsidRDefault="00705565" w:rsidP="00705565">
      <w:pPr>
        <w:ind w:left="115"/>
        <w:rPr>
          <w:rFonts w:ascii="Garamond" w:hAnsi="Garamond"/>
          <w:b/>
          <w:sz w:val="26"/>
          <w:szCs w:val="26"/>
          <w:u w:val="single"/>
        </w:rPr>
      </w:pPr>
    </w:p>
    <w:p w:rsidR="00705565" w:rsidRDefault="00705565" w:rsidP="00705565">
      <w:pPr>
        <w:ind w:left="115"/>
        <w:rPr>
          <w:rFonts w:ascii="Garamond" w:hAnsi="Garamond"/>
          <w:b/>
          <w:spacing w:val="-4"/>
          <w:sz w:val="26"/>
          <w:szCs w:val="26"/>
        </w:rPr>
      </w:pPr>
      <w:r>
        <w:rPr>
          <w:rFonts w:ascii="Garamond" w:hAnsi="Garamond"/>
          <w:b/>
          <w:spacing w:val="-4"/>
          <w:sz w:val="26"/>
          <w:szCs w:val="26"/>
        </w:rPr>
        <w:t>TEMO DE REFERÊ</w:t>
      </w:r>
      <w:r w:rsidRPr="003C3AD0">
        <w:rPr>
          <w:rFonts w:ascii="Garamond" w:hAnsi="Garamond"/>
          <w:b/>
          <w:spacing w:val="-4"/>
          <w:sz w:val="26"/>
          <w:szCs w:val="26"/>
        </w:rPr>
        <w:t>NCIA ANEXO I</w:t>
      </w:r>
      <w:r>
        <w:rPr>
          <w:rFonts w:ascii="Garamond" w:hAnsi="Garamond"/>
          <w:b/>
          <w:spacing w:val="-4"/>
          <w:sz w:val="26"/>
          <w:szCs w:val="26"/>
        </w:rPr>
        <w:t xml:space="preserve"> DO EDITAL </w:t>
      </w:r>
    </w:p>
    <w:p w:rsidR="00E52D5C" w:rsidRPr="00705565" w:rsidRDefault="00E52D5C" w:rsidP="00705565">
      <w:pPr>
        <w:ind w:left="115"/>
        <w:jc w:val="both"/>
        <w:rPr>
          <w:rFonts w:ascii="Garamond" w:hAnsi="Garamond"/>
          <w:b/>
          <w:sz w:val="26"/>
          <w:szCs w:val="26"/>
          <w:u w:val="single"/>
        </w:rPr>
      </w:pPr>
      <w:r w:rsidRPr="003C3AD0">
        <w:rPr>
          <w:rFonts w:ascii="Garamond" w:hAnsi="Garamond"/>
          <w:b/>
          <w:sz w:val="26"/>
          <w:szCs w:val="26"/>
        </w:rPr>
        <w:t>3.4</w:t>
      </w:r>
      <w:r w:rsidR="00365606">
        <w:rPr>
          <w:rFonts w:ascii="Garamond" w:hAnsi="Garamond"/>
          <w:b/>
          <w:sz w:val="26"/>
          <w:szCs w:val="26"/>
        </w:rPr>
        <w:t>.</w:t>
      </w:r>
      <w:r w:rsidRPr="003C3AD0">
        <w:rPr>
          <w:rFonts w:ascii="Garamond" w:hAnsi="Garamond"/>
          <w:b/>
          <w:sz w:val="26"/>
          <w:szCs w:val="26"/>
        </w:rPr>
        <w:t xml:space="preserve"> </w:t>
      </w:r>
      <w:r w:rsidRPr="003C3AD0">
        <w:rPr>
          <w:rFonts w:ascii="Garamond" w:hAnsi="Garamond"/>
          <w:sz w:val="26"/>
          <w:szCs w:val="26"/>
        </w:rPr>
        <w:t>A proponente deverá apresentar na entrega do veículo a Comprovação de Autorização e Concessão de Comercialização, fornecida pelo fabricante do item ofertado, Lei Federal Nº 6.729/1979, Lei Ferrari, alterada pela Lei Federal Nº 8.132/1990;</w:t>
      </w:r>
    </w:p>
    <w:p w:rsidR="00365606" w:rsidRDefault="00365606" w:rsidP="00365606">
      <w:pPr>
        <w:adjustRightInd w:val="0"/>
        <w:jc w:val="both"/>
        <w:rPr>
          <w:rFonts w:ascii="Garamond" w:eastAsia="Calibri" w:hAnsi="Garamond"/>
          <w:b/>
          <w:bCs/>
          <w:sz w:val="26"/>
          <w:szCs w:val="26"/>
          <w:u w:val="single"/>
        </w:rPr>
      </w:pPr>
      <w:r w:rsidRPr="00365606">
        <w:rPr>
          <w:rFonts w:ascii="Garamond" w:eastAsia="Calibri" w:hAnsi="Garamond"/>
          <w:b/>
          <w:bCs/>
          <w:sz w:val="26"/>
          <w:szCs w:val="26"/>
        </w:rPr>
        <w:t xml:space="preserve">  </w:t>
      </w:r>
    </w:p>
    <w:p w:rsidR="00705565" w:rsidRDefault="00365606" w:rsidP="00705565">
      <w:pPr>
        <w:ind w:left="115"/>
        <w:rPr>
          <w:rFonts w:ascii="Garamond" w:eastAsia="Calibri" w:hAnsi="Garamond"/>
          <w:b/>
          <w:bCs/>
          <w:sz w:val="26"/>
          <w:szCs w:val="26"/>
          <w:u w:val="single"/>
        </w:rPr>
      </w:pPr>
      <w:r w:rsidRPr="00E52D5C">
        <w:rPr>
          <w:rFonts w:ascii="Garamond" w:eastAsia="Calibri" w:hAnsi="Garamond"/>
          <w:b/>
          <w:bCs/>
          <w:sz w:val="26"/>
          <w:szCs w:val="26"/>
          <w:u w:val="single"/>
        </w:rPr>
        <w:t>LEIA - SE</w:t>
      </w:r>
      <w:proofErr w:type="gramStart"/>
      <w:r w:rsidRPr="00E52D5C">
        <w:rPr>
          <w:rFonts w:ascii="Garamond" w:eastAsia="Calibri" w:hAnsi="Garamond"/>
          <w:b/>
          <w:bCs/>
          <w:sz w:val="26"/>
          <w:szCs w:val="26"/>
          <w:u w:val="single"/>
        </w:rPr>
        <w:t xml:space="preserve"> </w:t>
      </w:r>
      <w:r w:rsidR="00705565">
        <w:rPr>
          <w:rFonts w:ascii="Garamond" w:eastAsia="Calibri" w:hAnsi="Garamond"/>
          <w:b/>
          <w:bCs/>
          <w:sz w:val="26"/>
          <w:szCs w:val="26"/>
          <w:u w:val="single"/>
        </w:rPr>
        <w:t xml:space="preserve"> </w:t>
      </w:r>
    </w:p>
    <w:p w:rsidR="00705565" w:rsidRDefault="00705565" w:rsidP="00705565">
      <w:pPr>
        <w:ind w:left="115"/>
        <w:rPr>
          <w:rFonts w:ascii="Garamond" w:hAnsi="Garamond"/>
          <w:b/>
          <w:spacing w:val="-4"/>
          <w:sz w:val="26"/>
          <w:szCs w:val="26"/>
        </w:rPr>
      </w:pPr>
      <w:proofErr w:type="gramEnd"/>
    </w:p>
    <w:p w:rsidR="00705565" w:rsidRDefault="00705565" w:rsidP="00705565">
      <w:pPr>
        <w:ind w:left="115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pacing w:val="-4"/>
          <w:sz w:val="26"/>
          <w:szCs w:val="26"/>
        </w:rPr>
        <w:t>TEMO DE REFERÊ</w:t>
      </w:r>
      <w:r w:rsidRPr="003C3AD0">
        <w:rPr>
          <w:rFonts w:ascii="Garamond" w:hAnsi="Garamond"/>
          <w:b/>
          <w:spacing w:val="-4"/>
          <w:sz w:val="26"/>
          <w:szCs w:val="26"/>
        </w:rPr>
        <w:t>NCIA ANEXO I</w:t>
      </w:r>
      <w:r>
        <w:rPr>
          <w:rFonts w:ascii="Garamond" w:hAnsi="Garamond"/>
          <w:b/>
          <w:spacing w:val="-4"/>
          <w:sz w:val="26"/>
          <w:szCs w:val="26"/>
        </w:rPr>
        <w:t xml:space="preserve"> DO EDITAL</w:t>
      </w:r>
    </w:p>
    <w:p w:rsidR="000E4FB2" w:rsidRDefault="000E4FB2" w:rsidP="00365606">
      <w:pPr>
        <w:adjustRightInd w:val="0"/>
        <w:ind w:left="142"/>
        <w:jc w:val="both"/>
        <w:rPr>
          <w:rFonts w:ascii="Garamond" w:eastAsia="Calibri" w:hAnsi="Garamond"/>
          <w:b/>
          <w:bCs/>
          <w:sz w:val="26"/>
          <w:szCs w:val="26"/>
        </w:rPr>
      </w:pPr>
    </w:p>
    <w:p w:rsidR="00365606" w:rsidRPr="00365606" w:rsidRDefault="00365606" w:rsidP="00365606">
      <w:pPr>
        <w:adjustRightInd w:val="0"/>
        <w:ind w:left="142"/>
        <w:jc w:val="both"/>
        <w:rPr>
          <w:rFonts w:ascii="Garamond" w:eastAsia="Calibri" w:hAnsi="Garamond"/>
          <w:bCs/>
          <w:sz w:val="26"/>
          <w:szCs w:val="26"/>
        </w:rPr>
      </w:pPr>
      <w:r w:rsidRPr="00365606">
        <w:rPr>
          <w:rFonts w:ascii="Garamond" w:eastAsia="Calibri" w:hAnsi="Garamond"/>
          <w:b/>
          <w:bCs/>
          <w:sz w:val="26"/>
          <w:szCs w:val="26"/>
        </w:rPr>
        <w:t xml:space="preserve">3.4. </w:t>
      </w:r>
      <w:r>
        <w:rPr>
          <w:rFonts w:ascii="Garamond" w:eastAsia="Calibri" w:hAnsi="Garamond"/>
          <w:bCs/>
          <w:sz w:val="26"/>
          <w:szCs w:val="26"/>
        </w:rPr>
        <w:t>I</w:t>
      </w:r>
      <w:r w:rsidRPr="00365606">
        <w:rPr>
          <w:rFonts w:ascii="Garamond" w:eastAsia="Calibri" w:hAnsi="Garamond"/>
          <w:bCs/>
          <w:sz w:val="26"/>
          <w:szCs w:val="26"/>
        </w:rPr>
        <w:t>tem excluido</w:t>
      </w:r>
      <w:r>
        <w:rPr>
          <w:rFonts w:ascii="Garamond" w:eastAsia="Calibri" w:hAnsi="Garamond"/>
          <w:bCs/>
          <w:sz w:val="26"/>
          <w:szCs w:val="26"/>
        </w:rPr>
        <w:t>.</w:t>
      </w:r>
    </w:p>
    <w:p w:rsidR="00C15981" w:rsidRDefault="00C15981">
      <w:pPr>
        <w:pStyle w:val="Corpodetexto"/>
        <w:spacing w:before="2"/>
        <w:rPr>
          <w:rFonts w:ascii="Garamond" w:hAnsi="Garamond"/>
          <w:sz w:val="26"/>
          <w:szCs w:val="26"/>
        </w:rPr>
      </w:pPr>
    </w:p>
    <w:p w:rsidR="000E4FB2" w:rsidRPr="00E52D5C" w:rsidRDefault="000E4FB2">
      <w:pPr>
        <w:pStyle w:val="Corpodetexto"/>
        <w:spacing w:before="2"/>
        <w:rPr>
          <w:rFonts w:ascii="Garamond" w:hAnsi="Garamond"/>
          <w:sz w:val="26"/>
          <w:szCs w:val="26"/>
        </w:rPr>
      </w:pPr>
    </w:p>
    <w:p w:rsidR="00C15981" w:rsidRPr="00E52D5C" w:rsidRDefault="00BD62FD" w:rsidP="003C3AD0">
      <w:pPr>
        <w:pStyle w:val="Ttulo1"/>
        <w:numPr>
          <w:ilvl w:val="0"/>
          <w:numId w:val="4"/>
        </w:numPr>
        <w:tabs>
          <w:tab w:val="left" w:pos="336"/>
          <w:tab w:val="left" w:pos="9639"/>
        </w:tabs>
        <w:ind w:left="335" w:hanging="221"/>
        <w:rPr>
          <w:rFonts w:ascii="Garamond" w:hAnsi="Garamond"/>
          <w:sz w:val="26"/>
          <w:szCs w:val="26"/>
        </w:rPr>
      </w:pPr>
      <w:r w:rsidRPr="00E52D5C">
        <w:rPr>
          <w:rFonts w:ascii="Garamond" w:hAnsi="Garamond"/>
          <w:spacing w:val="-3"/>
          <w:sz w:val="26"/>
          <w:szCs w:val="26"/>
          <w:shd w:val="clear" w:color="auto" w:fill="BFBFBF"/>
        </w:rPr>
        <w:t xml:space="preserve">DAS </w:t>
      </w:r>
      <w:r w:rsidRPr="00E52D5C">
        <w:rPr>
          <w:rFonts w:ascii="Garamond" w:hAnsi="Garamond"/>
          <w:sz w:val="26"/>
          <w:szCs w:val="26"/>
          <w:shd w:val="clear" w:color="auto" w:fill="BFBFBF"/>
        </w:rPr>
        <w:t>DEMAIS CLÁUSULAS DO</w:t>
      </w:r>
      <w:r w:rsidRPr="00E52D5C">
        <w:rPr>
          <w:rFonts w:ascii="Garamond" w:hAnsi="Garamond"/>
          <w:spacing w:val="-8"/>
          <w:sz w:val="26"/>
          <w:szCs w:val="26"/>
          <w:shd w:val="clear" w:color="auto" w:fill="BFBFBF"/>
        </w:rPr>
        <w:t xml:space="preserve"> </w:t>
      </w:r>
      <w:r w:rsidRPr="00E52D5C">
        <w:rPr>
          <w:rFonts w:ascii="Garamond" w:hAnsi="Garamond"/>
          <w:spacing w:val="-4"/>
          <w:sz w:val="26"/>
          <w:szCs w:val="26"/>
          <w:shd w:val="clear" w:color="auto" w:fill="BFBFBF"/>
        </w:rPr>
        <w:t>EDITAL</w:t>
      </w:r>
      <w:r w:rsidRPr="00E52D5C">
        <w:rPr>
          <w:rFonts w:ascii="Garamond" w:hAnsi="Garamond"/>
          <w:spacing w:val="-4"/>
          <w:sz w:val="26"/>
          <w:szCs w:val="26"/>
          <w:shd w:val="clear" w:color="auto" w:fill="BFBFBF"/>
        </w:rPr>
        <w:tab/>
      </w:r>
    </w:p>
    <w:p w:rsidR="00C15981" w:rsidRPr="00E52D5C" w:rsidRDefault="00C15981">
      <w:pPr>
        <w:pStyle w:val="Corpodetexto"/>
        <w:spacing w:before="1"/>
        <w:rPr>
          <w:rFonts w:ascii="Garamond" w:hAnsi="Garamond"/>
          <w:b/>
          <w:sz w:val="26"/>
          <w:szCs w:val="26"/>
        </w:rPr>
      </w:pPr>
    </w:p>
    <w:p w:rsidR="00C15981" w:rsidRDefault="00BD62FD" w:rsidP="003C3AD0">
      <w:pPr>
        <w:pStyle w:val="PargrafodaLista"/>
        <w:numPr>
          <w:ilvl w:val="1"/>
          <w:numId w:val="4"/>
        </w:numPr>
        <w:tabs>
          <w:tab w:val="left" w:pos="508"/>
        </w:tabs>
        <w:ind w:left="507" w:hanging="393"/>
        <w:jc w:val="both"/>
        <w:rPr>
          <w:rFonts w:ascii="Garamond" w:hAnsi="Garamond"/>
          <w:sz w:val="26"/>
          <w:szCs w:val="26"/>
        </w:rPr>
      </w:pPr>
      <w:r w:rsidRPr="00E52D5C">
        <w:rPr>
          <w:rFonts w:ascii="Garamond" w:hAnsi="Garamond"/>
          <w:sz w:val="26"/>
          <w:szCs w:val="26"/>
        </w:rPr>
        <w:t xml:space="preserve">Mantêm-se </w:t>
      </w:r>
      <w:r w:rsidRPr="00E52D5C">
        <w:rPr>
          <w:rFonts w:ascii="Garamond" w:hAnsi="Garamond"/>
          <w:spacing w:val="-3"/>
          <w:sz w:val="26"/>
          <w:szCs w:val="26"/>
        </w:rPr>
        <w:t xml:space="preserve">INALTERADAS </w:t>
      </w:r>
      <w:r w:rsidRPr="00E52D5C">
        <w:rPr>
          <w:rFonts w:ascii="Garamond" w:hAnsi="Garamond"/>
          <w:sz w:val="26"/>
          <w:szCs w:val="26"/>
        </w:rPr>
        <w:t>as demais cláusulas do</w:t>
      </w:r>
      <w:r w:rsidRPr="00E52D5C">
        <w:rPr>
          <w:rFonts w:ascii="Garamond" w:hAnsi="Garamond"/>
          <w:spacing w:val="-3"/>
          <w:sz w:val="26"/>
          <w:szCs w:val="26"/>
        </w:rPr>
        <w:t xml:space="preserve"> </w:t>
      </w:r>
      <w:r w:rsidRPr="00E52D5C">
        <w:rPr>
          <w:rFonts w:ascii="Garamond" w:hAnsi="Garamond"/>
          <w:sz w:val="26"/>
          <w:szCs w:val="26"/>
        </w:rPr>
        <w:t>Edital.</w:t>
      </w:r>
    </w:p>
    <w:p w:rsidR="003C3AD0" w:rsidRDefault="003C3AD0" w:rsidP="003C3AD0">
      <w:pPr>
        <w:pStyle w:val="PargrafodaLista"/>
        <w:tabs>
          <w:tab w:val="left" w:pos="508"/>
        </w:tabs>
        <w:ind w:left="507" w:firstLine="0"/>
        <w:jc w:val="both"/>
        <w:rPr>
          <w:rFonts w:ascii="Garamond" w:hAnsi="Garamond"/>
          <w:sz w:val="26"/>
          <w:szCs w:val="26"/>
        </w:rPr>
      </w:pPr>
    </w:p>
    <w:p w:rsidR="003C3AD0" w:rsidRPr="003C3AD0" w:rsidRDefault="003C3AD0" w:rsidP="003C3AD0">
      <w:pPr>
        <w:pStyle w:val="PargrafodaLista"/>
        <w:numPr>
          <w:ilvl w:val="1"/>
          <w:numId w:val="4"/>
        </w:numPr>
        <w:tabs>
          <w:tab w:val="left" w:pos="508"/>
        </w:tabs>
        <w:ind w:left="507" w:hanging="39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  <w:r w:rsidRPr="003C3AD0">
        <w:rPr>
          <w:rFonts w:ascii="Garamond" w:hAnsi="Garamond"/>
          <w:b/>
          <w:sz w:val="26"/>
          <w:szCs w:val="26"/>
        </w:rPr>
        <w:t xml:space="preserve">Fica </w:t>
      </w:r>
      <w:r>
        <w:rPr>
          <w:rFonts w:ascii="Garamond" w:hAnsi="Garamond"/>
          <w:b/>
          <w:sz w:val="26"/>
          <w:szCs w:val="26"/>
        </w:rPr>
        <w:t xml:space="preserve">assim </w:t>
      </w:r>
      <w:r w:rsidRPr="003C3AD0">
        <w:rPr>
          <w:rFonts w:ascii="Garamond" w:hAnsi="Garamond"/>
          <w:b/>
          <w:sz w:val="26"/>
          <w:szCs w:val="26"/>
        </w:rPr>
        <w:t>designada nova data</w:t>
      </w:r>
      <w:r w:rsidRPr="003C3AD0">
        <w:rPr>
          <w:rFonts w:ascii="Garamond" w:hAnsi="Garamond"/>
          <w:bCs/>
          <w:sz w:val="26"/>
          <w:szCs w:val="26"/>
        </w:rPr>
        <w:t xml:space="preserve"> para </w:t>
      </w:r>
      <w:r w:rsidRPr="003C3AD0">
        <w:rPr>
          <w:rFonts w:ascii="Garamond" w:eastAsia="Calibri" w:hAnsi="Garamond"/>
          <w:sz w:val="26"/>
          <w:szCs w:val="26"/>
          <w:lang w:val="x-none"/>
        </w:rPr>
        <w:t>Sessão de entrega de envelopes</w:t>
      </w:r>
      <w:r w:rsidRPr="003C3AD0">
        <w:rPr>
          <w:rFonts w:ascii="Garamond" w:hAnsi="Garamond"/>
          <w:sz w:val="26"/>
          <w:szCs w:val="26"/>
          <w:lang w:val="x-none"/>
        </w:rPr>
        <w:t xml:space="preserve"> </w:t>
      </w:r>
      <w:r w:rsidRPr="003C3AD0">
        <w:rPr>
          <w:rFonts w:ascii="Garamond" w:hAnsi="Garamond"/>
          <w:sz w:val="26"/>
          <w:szCs w:val="26"/>
        </w:rPr>
        <w:t>e julgamento para</w:t>
      </w:r>
      <w:r w:rsidRPr="003C3AD0">
        <w:rPr>
          <w:rFonts w:ascii="Garamond" w:hAnsi="Garamond"/>
          <w:sz w:val="26"/>
          <w:szCs w:val="26"/>
          <w:lang w:val="x-none"/>
        </w:rPr>
        <w:t xml:space="preserve"> </w:t>
      </w:r>
      <w:r w:rsidRPr="003C3AD0">
        <w:rPr>
          <w:rFonts w:ascii="Garamond" w:hAnsi="Garamond"/>
          <w:sz w:val="26"/>
          <w:szCs w:val="26"/>
        </w:rPr>
        <w:t xml:space="preserve">o dia </w:t>
      </w:r>
      <w:r w:rsidRPr="003C3AD0">
        <w:rPr>
          <w:rFonts w:ascii="Garamond" w:hAnsi="Garamond"/>
          <w:b/>
          <w:sz w:val="26"/>
          <w:szCs w:val="26"/>
        </w:rPr>
        <w:t>09/12/2021 às 10h00</w:t>
      </w:r>
      <w:r w:rsidR="00705565">
        <w:rPr>
          <w:rFonts w:ascii="Garamond" w:hAnsi="Garamond"/>
          <w:b/>
          <w:sz w:val="26"/>
          <w:szCs w:val="26"/>
        </w:rPr>
        <w:t xml:space="preserve">min. </w:t>
      </w:r>
    </w:p>
    <w:p w:rsidR="003C3AD0" w:rsidRDefault="003C3AD0">
      <w:pPr>
        <w:rPr>
          <w:rFonts w:ascii="Garamond" w:hAnsi="Garamond"/>
          <w:sz w:val="26"/>
          <w:szCs w:val="26"/>
          <w:lang w:val="pt-BR"/>
        </w:rPr>
      </w:pPr>
    </w:p>
    <w:p w:rsidR="003C3AD0" w:rsidRDefault="003C3AD0">
      <w:pPr>
        <w:rPr>
          <w:rFonts w:ascii="Garamond" w:hAnsi="Garamond"/>
          <w:sz w:val="26"/>
          <w:szCs w:val="26"/>
          <w:lang w:val="pt-BR"/>
        </w:rPr>
      </w:pPr>
    </w:p>
    <w:p w:rsidR="003C3AD0" w:rsidRPr="00347083" w:rsidRDefault="003C3AD0" w:rsidP="003C3AD0">
      <w:pPr>
        <w:pStyle w:val="ParagraphStyle"/>
        <w:spacing w:after="120"/>
        <w:ind w:left="285"/>
        <w:jc w:val="center"/>
        <w:rPr>
          <w:rFonts w:ascii="Garamond" w:hAnsi="Garamond"/>
          <w:sz w:val="26"/>
          <w:szCs w:val="26"/>
        </w:rPr>
      </w:pPr>
      <w:r w:rsidRPr="00347083">
        <w:rPr>
          <w:rFonts w:ascii="Garamond" w:hAnsi="Garamond"/>
          <w:sz w:val="26"/>
          <w:szCs w:val="26"/>
        </w:rPr>
        <w:t>São Jorge D’Oeste</w:t>
      </w:r>
      <w:r>
        <w:rPr>
          <w:rFonts w:ascii="Garamond" w:hAnsi="Garamond"/>
          <w:sz w:val="26"/>
          <w:szCs w:val="26"/>
        </w:rPr>
        <w:t>-</w:t>
      </w:r>
      <w:proofErr w:type="spellStart"/>
      <w:r>
        <w:rPr>
          <w:rFonts w:ascii="Garamond" w:hAnsi="Garamond"/>
          <w:sz w:val="26"/>
          <w:szCs w:val="26"/>
        </w:rPr>
        <w:t>Pr</w:t>
      </w:r>
      <w:proofErr w:type="spellEnd"/>
      <w:r w:rsidRPr="00347083">
        <w:rPr>
          <w:rFonts w:ascii="Garamond" w:hAnsi="Garamond"/>
          <w:sz w:val="26"/>
          <w:szCs w:val="26"/>
        </w:rPr>
        <w:t>, 26 de novembro de 2021.</w:t>
      </w:r>
    </w:p>
    <w:p w:rsidR="003C3AD0" w:rsidRDefault="003C3AD0" w:rsidP="003C3AD0">
      <w:pPr>
        <w:pStyle w:val="ParagraphStyle"/>
        <w:jc w:val="center"/>
        <w:rPr>
          <w:rFonts w:ascii="Garamond" w:hAnsi="Garamond"/>
          <w:b/>
          <w:bCs/>
          <w:sz w:val="26"/>
          <w:szCs w:val="26"/>
        </w:rPr>
      </w:pPr>
    </w:p>
    <w:p w:rsidR="003C3AD0" w:rsidRPr="00347083" w:rsidRDefault="003C3AD0" w:rsidP="003C3AD0">
      <w:pPr>
        <w:pStyle w:val="ParagraphStyle"/>
        <w:jc w:val="center"/>
        <w:rPr>
          <w:rFonts w:ascii="Garamond" w:hAnsi="Garamond"/>
          <w:b/>
          <w:bCs/>
          <w:sz w:val="26"/>
          <w:szCs w:val="26"/>
        </w:rPr>
      </w:pPr>
    </w:p>
    <w:p w:rsidR="00705565" w:rsidRPr="00347083" w:rsidRDefault="00705565" w:rsidP="003C3AD0">
      <w:pPr>
        <w:pStyle w:val="ParagraphStyle"/>
        <w:jc w:val="center"/>
        <w:rPr>
          <w:rFonts w:ascii="Garamond" w:hAnsi="Garamond"/>
          <w:b/>
          <w:bCs/>
          <w:sz w:val="26"/>
          <w:szCs w:val="26"/>
        </w:rPr>
      </w:pPr>
    </w:p>
    <w:p w:rsidR="003C3AD0" w:rsidRPr="00347083" w:rsidRDefault="003C3AD0" w:rsidP="003C3AD0">
      <w:pPr>
        <w:pStyle w:val="ParagraphStyle"/>
        <w:jc w:val="center"/>
        <w:rPr>
          <w:rFonts w:ascii="Garamond" w:hAnsi="Garamond"/>
          <w:b/>
          <w:bCs/>
          <w:sz w:val="26"/>
          <w:szCs w:val="26"/>
        </w:rPr>
      </w:pPr>
      <w:r w:rsidRPr="00347083">
        <w:rPr>
          <w:rFonts w:ascii="Garamond" w:hAnsi="Garamond"/>
          <w:b/>
          <w:bCs/>
          <w:sz w:val="26"/>
          <w:szCs w:val="26"/>
        </w:rPr>
        <w:t>LEILA DA ROCHA</w:t>
      </w:r>
    </w:p>
    <w:p w:rsidR="003C3AD0" w:rsidRPr="00347083" w:rsidRDefault="003C3AD0" w:rsidP="003C3AD0">
      <w:pPr>
        <w:pStyle w:val="ParagraphStyle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347083">
        <w:rPr>
          <w:rFonts w:ascii="Garamond" w:hAnsi="Garamond"/>
          <w:b/>
          <w:bCs/>
          <w:sz w:val="26"/>
          <w:szCs w:val="26"/>
        </w:rPr>
        <w:t>PREFEITA</w:t>
      </w:r>
    </w:p>
    <w:p w:rsidR="003C3AD0" w:rsidRDefault="003C3AD0">
      <w:pPr>
        <w:rPr>
          <w:rFonts w:ascii="Garamond" w:hAnsi="Garamond"/>
          <w:sz w:val="26"/>
          <w:szCs w:val="26"/>
          <w:lang w:val="pt-BR"/>
        </w:rPr>
      </w:pPr>
    </w:p>
    <w:p w:rsidR="00365606" w:rsidRDefault="00365606" w:rsidP="00705565">
      <w:pPr>
        <w:jc w:val="center"/>
        <w:rPr>
          <w:rFonts w:ascii="Garamond" w:hAnsi="Garamond"/>
          <w:sz w:val="26"/>
          <w:szCs w:val="26"/>
          <w:lang w:val="pt-BR"/>
        </w:rPr>
      </w:pPr>
    </w:p>
    <w:p w:rsidR="00365606" w:rsidRPr="00705565" w:rsidRDefault="00705565" w:rsidP="00705565">
      <w:pPr>
        <w:jc w:val="center"/>
        <w:rPr>
          <w:rFonts w:ascii="Garamond" w:hAnsi="Garamond"/>
          <w:b/>
          <w:sz w:val="26"/>
          <w:szCs w:val="26"/>
          <w:lang w:val="pt-BR"/>
        </w:rPr>
      </w:pPr>
      <w:r w:rsidRPr="00705565">
        <w:rPr>
          <w:rFonts w:ascii="Garamond" w:hAnsi="Garamond"/>
          <w:b/>
          <w:sz w:val="26"/>
          <w:szCs w:val="26"/>
          <w:lang w:val="pt-BR"/>
        </w:rPr>
        <w:t>DIOGO DE OLIVEIRA</w:t>
      </w:r>
    </w:p>
    <w:p w:rsidR="00C15981" w:rsidRPr="00E52D5C" w:rsidRDefault="00705565" w:rsidP="000F71ED">
      <w:pPr>
        <w:jc w:val="center"/>
        <w:rPr>
          <w:rFonts w:ascii="Garamond" w:hAnsi="Garamond"/>
          <w:i/>
          <w:sz w:val="26"/>
          <w:szCs w:val="26"/>
        </w:rPr>
      </w:pPr>
      <w:r w:rsidRPr="00705565">
        <w:rPr>
          <w:rFonts w:ascii="Garamond" w:hAnsi="Garamond"/>
          <w:b/>
          <w:sz w:val="26"/>
          <w:szCs w:val="26"/>
          <w:lang w:val="pt-BR"/>
        </w:rPr>
        <w:t>PREGOEIRO</w:t>
      </w:r>
    </w:p>
    <w:sectPr w:rsidR="00C15981" w:rsidRPr="00E52D5C" w:rsidSect="00365606">
      <w:pgSz w:w="11900" w:h="16840"/>
      <w:pgMar w:top="1134" w:right="1020" w:bottom="1040" w:left="1134" w:header="386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BE" w:rsidRDefault="00201CBE">
      <w:r>
        <w:separator/>
      </w:r>
    </w:p>
  </w:endnote>
  <w:endnote w:type="continuationSeparator" w:id="0">
    <w:p w:rsidR="00201CBE" w:rsidRDefault="0020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BE" w:rsidRDefault="00201CBE">
      <w:r>
        <w:separator/>
      </w:r>
    </w:p>
  </w:footnote>
  <w:footnote w:type="continuationSeparator" w:id="0">
    <w:p w:rsidR="00201CBE" w:rsidRDefault="0020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E08"/>
    <w:multiLevelType w:val="multilevel"/>
    <w:tmpl w:val="4AF2B550"/>
    <w:lvl w:ilvl="0">
      <w:start w:val="5"/>
      <w:numFmt w:val="decimal"/>
      <w:lvlText w:val="%1"/>
      <w:lvlJc w:val="left"/>
      <w:pPr>
        <w:ind w:left="505" w:hanging="39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05" w:hanging="390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72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8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4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0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390"/>
      </w:pPr>
      <w:rPr>
        <w:rFonts w:hint="default"/>
        <w:lang w:val="pt-PT" w:eastAsia="en-US" w:bidi="ar-SA"/>
      </w:rPr>
    </w:lvl>
  </w:abstractNum>
  <w:abstractNum w:abstractNumId="1">
    <w:nsid w:val="28C82BE4"/>
    <w:multiLevelType w:val="hybridMultilevel"/>
    <w:tmpl w:val="FD28B000"/>
    <w:lvl w:ilvl="0" w:tplc="6900880C">
      <w:numFmt w:val="bullet"/>
      <w:lvlText w:val="–"/>
      <w:lvlJc w:val="left"/>
      <w:pPr>
        <w:ind w:left="275" w:hanging="160"/>
      </w:pPr>
      <w:rPr>
        <w:rFonts w:ascii="Carlito" w:eastAsia="Carlito" w:hAnsi="Carlito" w:cs="Carlito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1" w:tplc="D6262594">
      <w:numFmt w:val="bullet"/>
      <w:lvlText w:val="•"/>
      <w:lvlJc w:val="left"/>
      <w:pPr>
        <w:ind w:left="1238" w:hanging="160"/>
      </w:pPr>
      <w:rPr>
        <w:rFonts w:hint="default"/>
        <w:lang w:val="pt-PT" w:eastAsia="en-US" w:bidi="ar-SA"/>
      </w:rPr>
    </w:lvl>
    <w:lvl w:ilvl="2" w:tplc="17B61230">
      <w:numFmt w:val="bullet"/>
      <w:lvlText w:val="•"/>
      <w:lvlJc w:val="left"/>
      <w:pPr>
        <w:ind w:left="2196" w:hanging="160"/>
      </w:pPr>
      <w:rPr>
        <w:rFonts w:hint="default"/>
        <w:lang w:val="pt-PT" w:eastAsia="en-US" w:bidi="ar-SA"/>
      </w:rPr>
    </w:lvl>
    <w:lvl w:ilvl="3" w:tplc="24F888C6">
      <w:numFmt w:val="bullet"/>
      <w:lvlText w:val="•"/>
      <w:lvlJc w:val="left"/>
      <w:pPr>
        <w:ind w:left="3154" w:hanging="160"/>
      </w:pPr>
      <w:rPr>
        <w:rFonts w:hint="default"/>
        <w:lang w:val="pt-PT" w:eastAsia="en-US" w:bidi="ar-SA"/>
      </w:rPr>
    </w:lvl>
    <w:lvl w:ilvl="4" w:tplc="7DA45D44">
      <w:numFmt w:val="bullet"/>
      <w:lvlText w:val="•"/>
      <w:lvlJc w:val="left"/>
      <w:pPr>
        <w:ind w:left="4112" w:hanging="160"/>
      </w:pPr>
      <w:rPr>
        <w:rFonts w:hint="default"/>
        <w:lang w:val="pt-PT" w:eastAsia="en-US" w:bidi="ar-SA"/>
      </w:rPr>
    </w:lvl>
    <w:lvl w:ilvl="5" w:tplc="8E248E66">
      <w:numFmt w:val="bullet"/>
      <w:lvlText w:val="•"/>
      <w:lvlJc w:val="left"/>
      <w:pPr>
        <w:ind w:left="5070" w:hanging="160"/>
      </w:pPr>
      <w:rPr>
        <w:rFonts w:hint="default"/>
        <w:lang w:val="pt-PT" w:eastAsia="en-US" w:bidi="ar-SA"/>
      </w:rPr>
    </w:lvl>
    <w:lvl w:ilvl="6" w:tplc="7E70EE78">
      <w:numFmt w:val="bullet"/>
      <w:lvlText w:val="•"/>
      <w:lvlJc w:val="left"/>
      <w:pPr>
        <w:ind w:left="6028" w:hanging="160"/>
      </w:pPr>
      <w:rPr>
        <w:rFonts w:hint="default"/>
        <w:lang w:val="pt-PT" w:eastAsia="en-US" w:bidi="ar-SA"/>
      </w:rPr>
    </w:lvl>
    <w:lvl w:ilvl="7" w:tplc="00DE7E58">
      <w:numFmt w:val="bullet"/>
      <w:lvlText w:val="•"/>
      <w:lvlJc w:val="left"/>
      <w:pPr>
        <w:ind w:left="6986" w:hanging="160"/>
      </w:pPr>
      <w:rPr>
        <w:rFonts w:hint="default"/>
        <w:lang w:val="pt-PT" w:eastAsia="en-US" w:bidi="ar-SA"/>
      </w:rPr>
    </w:lvl>
    <w:lvl w:ilvl="8" w:tplc="67464A80">
      <w:numFmt w:val="bullet"/>
      <w:lvlText w:val="•"/>
      <w:lvlJc w:val="left"/>
      <w:pPr>
        <w:ind w:left="7944" w:hanging="160"/>
      </w:pPr>
      <w:rPr>
        <w:rFonts w:hint="default"/>
        <w:lang w:val="pt-PT" w:eastAsia="en-US" w:bidi="ar-SA"/>
      </w:rPr>
    </w:lvl>
  </w:abstractNum>
  <w:abstractNum w:abstractNumId="2">
    <w:nsid w:val="47C75C97"/>
    <w:multiLevelType w:val="multilevel"/>
    <w:tmpl w:val="0E88BED0"/>
    <w:lvl w:ilvl="0">
      <w:start w:val="1"/>
      <w:numFmt w:val="decimal"/>
      <w:lvlText w:val="%1."/>
      <w:lvlJc w:val="left"/>
      <w:pPr>
        <w:ind w:left="336" w:hanging="220"/>
      </w:pPr>
      <w:rPr>
        <w:rFonts w:ascii="Garamond" w:eastAsia="Carlito" w:hAnsi="Garamond" w:cs="Carlito" w:hint="default"/>
        <w:b/>
        <w:bCs/>
        <w:w w:val="100"/>
        <w:sz w:val="26"/>
        <w:szCs w:val="26"/>
        <w:shd w:val="clear" w:color="auto" w:fill="BFBFBF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02"/>
      </w:pPr>
      <w:rPr>
        <w:rFonts w:ascii="Garamond" w:eastAsia="Carlito" w:hAnsi="Garamond" w:cs="Carlito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500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0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0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402"/>
      </w:pPr>
      <w:rPr>
        <w:rFonts w:hint="default"/>
        <w:lang w:val="pt-PT" w:eastAsia="en-US" w:bidi="ar-SA"/>
      </w:rPr>
    </w:lvl>
  </w:abstractNum>
  <w:abstractNum w:abstractNumId="3">
    <w:nsid w:val="59B418A2"/>
    <w:multiLevelType w:val="multilevel"/>
    <w:tmpl w:val="4A7858A8"/>
    <w:lvl w:ilvl="0">
      <w:start w:val="5"/>
      <w:numFmt w:val="decimal"/>
      <w:lvlText w:val="%1"/>
      <w:lvlJc w:val="left"/>
      <w:pPr>
        <w:ind w:left="116" w:hanging="43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30" w:hanging="430"/>
      </w:pPr>
      <w:rPr>
        <w:rFonts w:ascii="Carlito" w:eastAsia="Carlito" w:hAnsi="Carlito" w:cs="Carlito" w:hint="default"/>
        <w:b/>
        <w:bCs/>
        <w:spacing w:val="-12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68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2" w:hanging="43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1"/>
    <w:rsid w:val="000E4FB2"/>
    <w:rsid w:val="000F71ED"/>
    <w:rsid w:val="00201CBE"/>
    <w:rsid w:val="00365606"/>
    <w:rsid w:val="003C3AD0"/>
    <w:rsid w:val="003D6C80"/>
    <w:rsid w:val="00705565"/>
    <w:rsid w:val="00BD62FD"/>
    <w:rsid w:val="00C15981"/>
    <w:rsid w:val="00D55C2A"/>
    <w:rsid w:val="00DD3AF8"/>
    <w:rsid w:val="00E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2D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D5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2D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D5C"/>
    <w:rPr>
      <w:rFonts w:ascii="Carlito" w:eastAsia="Carlito" w:hAnsi="Carlito" w:cs="Carlito"/>
      <w:lang w:val="pt-PT"/>
    </w:rPr>
  </w:style>
  <w:style w:type="paragraph" w:customStyle="1" w:styleId="ParagraphStyle">
    <w:name w:val="Paragraph Style"/>
    <w:rsid w:val="00E52D5C"/>
    <w:pPr>
      <w:widowControl/>
      <w:adjustRightInd w:val="0"/>
    </w:pPr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AD0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2D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D5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2D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D5C"/>
    <w:rPr>
      <w:rFonts w:ascii="Carlito" w:eastAsia="Carlito" w:hAnsi="Carlito" w:cs="Carlito"/>
      <w:lang w:val="pt-PT"/>
    </w:rPr>
  </w:style>
  <w:style w:type="paragraph" w:customStyle="1" w:styleId="ParagraphStyle">
    <w:name w:val="Paragraph Style"/>
    <w:rsid w:val="00E52D5C"/>
    <w:pPr>
      <w:widowControl/>
      <w:adjustRightInd w:val="0"/>
    </w:pPr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AD0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2021-11-26T17:36:00Z</cp:lastPrinted>
  <dcterms:created xsi:type="dcterms:W3CDTF">2021-11-26T17:57:00Z</dcterms:created>
  <dcterms:modified xsi:type="dcterms:W3CDTF">2021-11-26T18:03:00Z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